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72D" w:rsidRPr="00C37732" w:rsidRDefault="00C7372D" w:rsidP="00C7372D">
      <w:pPr>
        <w:rPr>
          <w:rFonts w:asciiTheme="majorEastAsia" w:eastAsiaTheme="majorEastAsia" w:hAnsiTheme="majorEastAsia"/>
          <w:spacing w:val="6"/>
          <w:szCs w:val="24"/>
        </w:rPr>
      </w:pPr>
      <w:bookmarkStart w:id="0" w:name="_GoBack"/>
      <w:bookmarkEnd w:id="0"/>
      <w:r w:rsidRPr="00C7372D">
        <w:rPr>
          <w:rFonts w:asciiTheme="minorEastAsia" w:eastAsiaTheme="minorEastAsia" w:hAnsiTheme="minorEastAsia" w:hint="eastAsia"/>
          <w:spacing w:val="6"/>
          <w:szCs w:val="24"/>
        </w:rPr>
        <w:t xml:space="preserve">　　　</w:t>
      </w:r>
      <w:r w:rsidRPr="00C37732">
        <w:rPr>
          <w:rFonts w:asciiTheme="majorEastAsia" w:eastAsiaTheme="majorEastAsia" w:hAnsiTheme="majorEastAsia" w:hint="eastAsia"/>
          <w:spacing w:val="6"/>
          <w:szCs w:val="24"/>
        </w:rPr>
        <w:t>宅地建物取引業者が宅地又は建物の売買等に関して受けることができる報酬の額</w:t>
      </w:r>
    </w:p>
    <w:p w:rsidR="00C7372D" w:rsidRPr="004E4454" w:rsidRDefault="00C7372D" w:rsidP="00C7372D">
      <w:pPr>
        <w:rPr>
          <w:rFonts w:asciiTheme="minorEastAsia" w:eastAsiaTheme="minorEastAsia" w:hAnsiTheme="minorEastAsia"/>
          <w:szCs w:val="24"/>
        </w:rPr>
      </w:pPr>
      <w:r w:rsidRPr="00C7372D">
        <w:rPr>
          <w:rFonts w:asciiTheme="minorEastAsia" w:eastAsiaTheme="minorEastAsia" w:hAnsiTheme="minorEastAsia" w:hint="eastAsia"/>
          <w:spacing w:val="6"/>
          <w:szCs w:val="24"/>
        </w:rPr>
        <w:t xml:space="preserve">　</w:t>
      </w:r>
      <w:r w:rsidR="00A04E0D">
        <w:rPr>
          <w:rFonts w:asciiTheme="minorEastAsia" w:eastAsiaTheme="minorEastAsia" w:hAnsiTheme="minorEastAsia" w:hint="eastAsia"/>
          <w:spacing w:val="6"/>
          <w:szCs w:val="24"/>
        </w:rPr>
        <w:t xml:space="preserve">　　　　　　　　　　　　　　　　</w:t>
      </w:r>
      <w:r w:rsidR="00A04E0D" w:rsidRPr="004E4454">
        <w:rPr>
          <w:rFonts w:asciiTheme="minorEastAsia" w:eastAsiaTheme="minorEastAsia" w:hAnsiTheme="minorEastAsia" w:hint="eastAsia"/>
          <w:spacing w:val="6"/>
          <w:sz w:val="20"/>
          <w:szCs w:val="20"/>
        </w:rPr>
        <w:t xml:space="preserve">　</w:t>
      </w:r>
      <w:r w:rsidR="004E4454" w:rsidRPr="004E4454">
        <w:rPr>
          <w:rFonts w:asciiTheme="minorEastAsia" w:eastAsiaTheme="minorEastAsia" w:hAnsiTheme="minorEastAsia" w:hint="eastAsia"/>
          <w:sz w:val="20"/>
          <w:szCs w:val="20"/>
        </w:rPr>
        <w:t xml:space="preserve"> </w:t>
      </w:r>
      <w:r w:rsidRPr="004E4454">
        <w:rPr>
          <w:rFonts w:asciiTheme="minorEastAsia" w:eastAsiaTheme="minorEastAsia" w:hAnsiTheme="minorEastAsia" w:hint="eastAsia"/>
          <w:szCs w:val="24"/>
        </w:rPr>
        <w:t>（昭和四十五年十月二十三日建設省告示第千五百五十二号）</w:t>
      </w:r>
    </w:p>
    <w:p w:rsidR="00C7372D" w:rsidRPr="00C7372D" w:rsidRDefault="00C7372D" w:rsidP="00C7372D">
      <w:pPr>
        <w:rPr>
          <w:rFonts w:asciiTheme="minorEastAsia" w:eastAsiaTheme="minorEastAsia" w:hAnsiTheme="minorEastAsia"/>
          <w:spacing w:val="6"/>
          <w:szCs w:val="24"/>
        </w:rPr>
      </w:pPr>
      <w:r w:rsidRPr="00C7372D">
        <w:rPr>
          <w:rFonts w:asciiTheme="minorEastAsia" w:eastAsiaTheme="minorEastAsia" w:hAnsiTheme="minorEastAsia" w:hint="eastAsia"/>
          <w:spacing w:val="6"/>
          <w:szCs w:val="24"/>
        </w:rPr>
        <w:t xml:space="preserve">　　</w:t>
      </w:r>
      <w:r w:rsidR="00A04E0D">
        <w:rPr>
          <w:rFonts w:asciiTheme="minorEastAsia" w:eastAsiaTheme="minorEastAsia" w:hAnsiTheme="minorEastAsia" w:hint="eastAsia"/>
          <w:spacing w:val="6"/>
          <w:szCs w:val="24"/>
        </w:rPr>
        <w:t xml:space="preserve">　　　　　　　　　　　</w:t>
      </w:r>
      <w:r w:rsidR="004E4454">
        <w:rPr>
          <w:rFonts w:asciiTheme="minorEastAsia" w:eastAsiaTheme="minorEastAsia" w:hAnsiTheme="minorEastAsia" w:hint="eastAsia"/>
          <w:spacing w:val="6"/>
          <w:szCs w:val="24"/>
        </w:rPr>
        <w:t xml:space="preserve">　</w:t>
      </w:r>
      <w:r w:rsidRPr="00C7372D">
        <w:rPr>
          <w:rFonts w:asciiTheme="minorEastAsia" w:eastAsiaTheme="minorEastAsia" w:hAnsiTheme="minorEastAsia" w:hint="eastAsia"/>
          <w:spacing w:val="6"/>
          <w:szCs w:val="24"/>
        </w:rPr>
        <w:t>最終改正　平成二十</w:t>
      </w:r>
      <w:r w:rsidR="00A069AB">
        <w:rPr>
          <w:rFonts w:asciiTheme="minorEastAsia" w:eastAsiaTheme="minorEastAsia" w:hAnsiTheme="minorEastAsia" w:hint="eastAsia"/>
          <w:spacing w:val="6"/>
          <w:szCs w:val="24"/>
        </w:rPr>
        <w:t>九</w:t>
      </w:r>
      <w:r w:rsidRPr="00C7372D">
        <w:rPr>
          <w:rFonts w:asciiTheme="minorEastAsia" w:eastAsiaTheme="minorEastAsia" w:hAnsiTheme="minorEastAsia" w:hint="eastAsia"/>
          <w:spacing w:val="6"/>
          <w:szCs w:val="24"/>
        </w:rPr>
        <w:t>年</w:t>
      </w:r>
      <w:r w:rsidR="00A069AB">
        <w:rPr>
          <w:rFonts w:asciiTheme="minorEastAsia" w:eastAsiaTheme="minorEastAsia" w:hAnsiTheme="minorEastAsia" w:hint="eastAsia"/>
          <w:spacing w:val="6"/>
          <w:szCs w:val="24"/>
        </w:rPr>
        <w:t>十</w:t>
      </w:r>
      <w:r w:rsidRPr="00C7372D">
        <w:rPr>
          <w:rFonts w:asciiTheme="minorEastAsia" w:eastAsiaTheme="minorEastAsia" w:hAnsiTheme="minorEastAsia" w:hint="eastAsia"/>
          <w:spacing w:val="6"/>
          <w:szCs w:val="24"/>
        </w:rPr>
        <w:t>二月八日国土交通省告示第</w:t>
      </w:r>
      <w:r w:rsidR="004434E4">
        <w:rPr>
          <w:rFonts w:asciiTheme="minorEastAsia" w:eastAsiaTheme="minorEastAsia" w:hAnsiTheme="minorEastAsia" w:hint="eastAsia"/>
          <w:szCs w:val="24"/>
        </w:rPr>
        <w:t>千百五十五</w:t>
      </w:r>
      <w:r w:rsidRPr="00C7372D">
        <w:rPr>
          <w:rFonts w:asciiTheme="minorEastAsia" w:eastAsiaTheme="minorEastAsia" w:hAnsiTheme="minorEastAsia" w:hint="eastAsia"/>
          <w:spacing w:val="6"/>
          <w:szCs w:val="24"/>
        </w:rPr>
        <w:t>号</w:t>
      </w:r>
    </w:p>
    <w:p w:rsidR="00C7372D" w:rsidRPr="00C7372D" w:rsidRDefault="00C7372D" w:rsidP="00C7372D">
      <w:pPr>
        <w:rPr>
          <w:rFonts w:asciiTheme="minorEastAsia" w:eastAsiaTheme="minorEastAsia" w:hAnsiTheme="minorEastAsia"/>
          <w:spacing w:val="6"/>
          <w:szCs w:val="24"/>
        </w:rPr>
      </w:pPr>
    </w:p>
    <w:p w:rsidR="00C7372D" w:rsidRPr="00C37732" w:rsidRDefault="00C7372D" w:rsidP="00C7372D">
      <w:pPr>
        <w:rPr>
          <w:rFonts w:asciiTheme="majorEastAsia" w:eastAsiaTheme="majorEastAsia" w:hAnsiTheme="majorEastAsia"/>
          <w:spacing w:val="6"/>
          <w:szCs w:val="24"/>
        </w:rPr>
      </w:pPr>
      <w:r w:rsidRPr="00C37732">
        <w:rPr>
          <w:rFonts w:asciiTheme="majorEastAsia" w:eastAsiaTheme="majorEastAsia" w:hAnsiTheme="majorEastAsia" w:hint="eastAsia"/>
          <w:spacing w:val="6"/>
          <w:szCs w:val="24"/>
        </w:rPr>
        <w:t>第一　定義</w:t>
      </w:r>
    </w:p>
    <w:p w:rsidR="00A04E0D" w:rsidRPr="00984F72" w:rsidRDefault="00C7372D" w:rsidP="00A069AB">
      <w:pPr>
        <w:ind w:left="300" w:hangingChars="100" w:hanging="300"/>
        <w:rPr>
          <w:rFonts w:asciiTheme="minorEastAsia" w:eastAsiaTheme="minorEastAsia" w:hAnsiTheme="minorEastAsia"/>
          <w:spacing w:val="4"/>
          <w:szCs w:val="24"/>
        </w:rPr>
      </w:pPr>
      <w:r w:rsidRPr="00984F72">
        <w:rPr>
          <w:rFonts w:asciiTheme="minorEastAsia" w:eastAsiaTheme="minorEastAsia" w:hAnsiTheme="minorEastAsia" w:hint="eastAsia"/>
          <w:spacing w:val="4"/>
          <w:szCs w:val="24"/>
        </w:rPr>
        <w:t xml:space="preserve">　</w:t>
      </w:r>
      <w:r w:rsidR="00A069AB">
        <w:rPr>
          <w:rFonts w:asciiTheme="minorEastAsia" w:eastAsiaTheme="minorEastAsia" w:hAnsiTheme="minorEastAsia" w:hint="eastAsia"/>
          <w:spacing w:val="4"/>
          <w:szCs w:val="24"/>
        </w:rPr>
        <w:t xml:space="preserve">　</w:t>
      </w:r>
      <w:r w:rsidRPr="00984F72">
        <w:rPr>
          <w:rFonts w:asciiTheme="minorEastAsia" w:eastAsiaTheme="minorEastAsia" w:hAnsiTheme="minorEastAsia" w:hint="eastAsia"/>
          <w:spacing w:val="4"/>
          <w:szCs w:val="24"/>
        </w:rPr>
        <w:t>この告示において、「消費税等相当額」とは消費税法（昭和六十三年法律第百八号）第二条第一項</w:t>
      </w:r>
      <w:r w:rsidRPr="00984F72">
        <w:rPr>
          <w:rFonts w:asciiTheme="minorEastAsia" w:eastAsiaTheme="minorEastAsia" w:hAnsiTheme="minorEastAsia" w:hint="eastAsia"/>
          <w:spacing w:val="2"/>
          <w:szCs w:val="24"/>
        </w:rPr>
        <w:t>第九号に規定する課税資産の譲渡等につき課される</w:t>
      </w:r>
      <w:r w:rsidR="00A04E0D" w:rsidRPr="00984F72">
        <w:rPr>
          <w:rFonts w:asciiTheme="minorEastAsia" w:eastAsiaTheme="minorEastAsia" w:hAnsiTheme="minorEastAsia" w:hint="eastAsia"/>
          <w:spacing w:val="2"/>
          <w:szCs w:val="24"/>
        </w:rPr>
        <w:t>べ</w:t>
      </w:r>
      <w:r w:rsidRPr="00984F72">
        <w:rPr>
          <w:rFonts w:asciiTheme="minorEastAsia" w:eastAsiaTheme="minorEastAsia" w:hAnsiTheme="minorEastAsia" w:hint="eastAsia"/>
          <w:spacing w:val="2"/>
          <w:szCs w:val="24"/>
        </w:rPr>
        <w:t>き消費税額及び当該消費税額を課税標準として</w:t>
      </w:r>
      <w:r w:rsidRPr="00984F72">
        <w:rPr>
          <w:rFonts w:asciiTheme="minorEastAsia" w:eastAsiaTheme="minorEastAsia" w:hAnsiTheme="minorEastAsia" w:hint="eastAsia"/>
          <w:spacing w:val="4"/>
          <w:szCs w:val="24"/>
        </w:rPr>
        <w:t>課される</w:t>
      </w:r>
      <w:r w:rsidR="00A04E0D" w:rsidRPr="00984F72">
        <w:rPr>
          <w:rFonts w:asciiTheme="minorEastAsia" w:eastAsiaTheme="minorEastAsia" w:hAnsiTheme="minorEastAsia" w:hint="eastAsia"/>
          <w:spacing w:val="4"/>
          <w:szCs w:val="24"/>
        </w:rPr>
        <w:t>べ</w:t>
      </w:r>
      <w:r w:rsidRPr="00984F72">
        <w:rPr>
          <w:rFonts w:asciiTheme="minorEastAsia" w:eastAsiaTheme="minorEastAsia" w:hAnsiTheme="minorEastAsia" w:hint="eastAsia"/>
          <w:spacing w:val="4"/>
          <w:szCs w:val="24"/>
        </w:rPr>
        <w:t>き地方消費税額に相当する金額をいう。</w:t>
      </w:r>
    </w:p>
    <w:p w:rsidR="00A04E0D" w:rsidRDefault="00A04E0D" w:rsidP="00C7372D">
      <w:pPr>
        <w:rPr>
          <w:rFonts w:asciiTheme="minorEastAsia" w:eastAsiaTheme="minorEastAsia" w:hAnsiTheme="minorEastAsia"/>
          <w:spacing w:val="6"/>
          <w:szCs w:val="24"/>
        </w:rPr>
      </w:pPr>
    </w:p>
    <w:p w:rsidR="00A04E0D" w:rsidRPr="00C37732" w:rsidRDefault="00C7372D" w:rsidP="00C7372D">
      <w:pPr>
        <w:rPr>
          <w:rFonts w:asciiTheme="majorEastAsia" w:eastAsiaTheme="majorEastAsia" w:hAnsiTheme="majorEastAsia"/>
          <w:spacing w:val="6"/>
          <w:szCs w:val="24"/>
        </w:rPr>
      </w:pPr>
      <w:r w:rsidRPr="00C37732">
        <w:rPr>
          <w:rFonts w:asciiTheme="majorEastAsia" w:eastAsiaTheme="majorEastAsia" w:hAnsiTheme="majorEastAsia" w:hint="eastAsia"/>
          <w:spacing w:val="6"/>
          <w:szCs w:val="24"/>
        </w:rPr>
        <w:t>第二</w:t>
      </w:r>
      <w:r w:rsidR="00A04E0D" w:rsidRPr="00C37732">
        <w:rPr>
          <w:rFonts w:asciiTheme="majorEastAsia" w:eastAsiaTheme="majorEastAsia" w:hAnsiTheme="majorEastAsia" w:hint="eastAsia"/>
          <w:spacing w:val="6"/>
          <w:szCs w:val="24"/>
        </w:rPr>
        <w:t xml:space="preserve">　</w:t>
      </w:r>
      <w:r w:rsidRPr="00C37732">
        <w:rPr>
          <w:rFonts w:asciiTheme="majorEastAsia" w:eastAsiaTheme="majorEastAsia" w:hAnsiTheme="majorEastAsia" w:hint="eastAsia"/>
          <w:spacing w:val="6"/>
          <w:szCs w:val="24"/>
        </w:rPr>
        <w:t>売買又は交換の媒介に関する報酬の額</w:t>
      </w:r>
    </w:p>
    <w:p w:rsidR="00510A12" w:rsidRPr="00984F72" w:rsidRDefault="00A04E0D" w:rsidP="00A069AB">
      <w:pPr>
        <w:ind w:left="300" w:hangingChars="100" w:hanging="300"/>
        <w:rPr>
          <w:rFonts w:asciiTheme="minorEastAsia" w:eastAsiaTheme="minorEastAsia" w:hAnsiTheme="minorEastAsia"/>
          <w:spacing w:val="4"/>
          <w:szCs w:val="24"/>
        </w:rPr>
      </w:pPr>
      <w:r w:rsidRPr="00984F72">
        <w:rPr>
          <w:rFonts w:asciiTheme="minorEastAsia" w:eastAsiaTheme="minorEastAsia" w:hAnsiTheme="minorEastAsia" w:hint="eastAsia"/>
          <w:spacing w:val="4"/>
          <w:szCs w:val="24"/>
        </w:rPr>
        <w:t xml:space="preserve">　</w:t>
      </w:r>
      <w:r w:rsidR="00A069AB">
        <w:rPr>
          <w:rFonts w:asciiTheme="minorEastAsia" w:eastAsiaTheme="minorEastAsia" w:hAnsiTheme="minorEastAsia" w:hint="eastAsia"/>
          <w:spacing w:val="4"/>
          <w:szCs w:val="24"/>
        </w:rPr>
        <w:t xml:space="preserve">　</w:t>
      </w:r>
      <w:r w:rsidR="00C7372D" w:rsidRPr="00984F72">
        <w:rPr>
          <w:rFonts w:asciiTheme="minorEastAsia" w:eastAsiaTheme="minorEastAsia" w:hAnsiTheme="minorEastAsia" w:hint="eastAsia"/>
          <w:spacing w:val="4"/>
          <w:szCs w:val="24"/>
        </w:rPr>
        <w:t>宅地建物取引業者（課税事業者（消費税法第五条第一項の規定により消費税を納める義務がある事業者をいい、同法第九条第一項本文の規定により消費税を納める義務が免除される事業者を除く。）である場合に限る。第三から第</w:t>
      </w:r>
      <w:r w:rsidRPr="00984F72">
        <w:rPr>
          <w:rFonts w:asciiTheme="minorEastAsia" w:eastAsiaTheme="minorEastAsia" w:hAnsiTheme="minorEastAsia" w:hint="eastAsia"/>
          <w:spacing w:val="4"/>
          <w:szCs w:val="24"/>
        </w:rPr>
        <w:t>五</w:t>
      </w:r>
      <w:r w:rsidR="00C7372D" w:rsidRPr="00984F72">
        <w:rPr>
          <w:rFonts w:asciiTheme="minorEastAsia" w:eastAsiaTheme="minorEastAsia" w:hAnsiTheme="minorEastAsia" w:hint="eastAsia"/>
          <w:spacing w:val="4"/>
          <w:szCs w:val="24"/>
        </w:rPr>
        <w:t>まで</w:t>
      </w:r>
      <w:r w:rsidR="00A069AB">
        <w:rPr>
          <w:rFonts w:asciiTheme="minorEastAsia" w:eastAsiaTheme="minorEastAsia" w:hAnsiTheme="minorEastAsia" w:hint="eastAsia"/>
          <w:spacing w:val="4"/>
          <w:szCs w:val="24"/>
        </w:rPr>
        <w:t>、</w:t>
      </w:r>
      <w:r w:rsidR="00C7372D" w:rsidRPr="00984F72">
        <w:rPr>
          <w:rFonts w:asciiTheme="minorEastAsia" w:eastAsiaTheme="minorEastAsia" w:hAnsiTheme="minorEastAsia" w:hint="eastAsia"/>
          <w:spacing w:val="4"/>
          <w:szCs w:val="24"/>
        </w:rPr>
        <w:t>第七</w:t>
      </w:r>
      <w:r w:rsidR="00A069AB">
        <w:rPr>
          <w:rFonts w:asciiTheme="minorEastAsia" w:eastAsiaTheme="minorEastAsia" w:hAnsiTheme="minorEastAsia" w:hint="eastAsia"/>
          <w:spacing w:val="4"/>
          <w:szCs w:val="24"/>
        </w:rPr>
        <w:t>、第八</w:t>
      </w:r>
      <w:r w:rsidR="00A069AB" w:rsidRPr="00984F72">
        <w:rPr>
          <w:rFonts w:asciiTheme="minorEastAsia" w:eastAsiaTheme="minorEastAsia" w:hAnsiTheme="minorEastAsia" w:hint="eastAsia"/>
          <w:spacing w:val="4"/>
          <w:szCs w:val="24"/>
        </w:rPr>
        <w:t>及び</w:t>
      </w:r>
      <w:r w:rsidR="00A069AB">
        <w:rPr>
          <w:rFonts w:asciiTheme="minorEastAsia" w:eastAsiaTheme="minorEastAsia" w:hAnsiTheme="minorEastAsia" w:hint="eastAsia"/>
          <w:spacing w:val="4"/>
          <w:szCs w:val="24"/>
        </w:rPr>
        <w:t>第九</w:t>
      </w:r>
      <w:r w:rsidR="00C7372D" w:rsidRPr="00984F72">
        <w:rPr>
          <w:rFonts w:asciiTheme="minorEastAsia" w:eastAsiaTheme="minorEastAsia" w:hAnsiTheme="minorEastAsia" w:hint="eastAsia"/>
          <w:spacing w:val="4"/>
          <w:szCs w:val="24"/>
        </w:rPr>
        <w:t>①において同じ。）が宅地又は建物（建物の一部を含む。以下同じ。）の売買又は交換の媒介に関して依頼者から受けることのできる報酬の額（当該媒介に係る消費税等相当額を含む。）は、依頼者の一方につき、それぞれ、当該売買に係る代金の額（当該売買に係る消費税等相当額を含まないものとする。）又は当該交換に係る宅地若しくは建物の価額（当該交換に係る消費税等相当額を含まないものとし、当該交換に係る宅地又は建物の価額に差があるときは、これらの価額のうちいずれか多い価額とする。）を次の表の上欄に掲げる金額に区分してそれぞれの金額に同表の下欄に掲げる割合を乗じて得た金額を合計した金額以内とする。</w:t>
      </w:r>
    </w:p>
    <w:p w:rsidR="00C87577" w:rsidRPr="00984F72" w:rsidRDefault="00C87577" w:rsidP="00C87577">
      <w:pPr>
        <w:rPr>
          <w:rFonts w:asciiTheme="minorEastAsia" w:eastAsiaTheme="minorEastAsia" w:hAnsiTheme="minorEastAsia"/>
          <w:spacing w:val="4"/>
          <w:szCs w:val="24"/>
        </w:rPr>
      </w:pPr>
    </w:p>
    <w:p w:rsidR="00C87577" w:rsidRPr="00984F72" w:rsidRDefault="00C87577" w:rsidP="00C5118F">
      <w:pPr>
        <w:jc w:val="left"/>
        <w:rPr>
          <w:rFonts w:asciiTheme="minorEastAsia" w:eastAsiaTheme="minorEastAsia" w:hAnsiTheme="minorEastAsia"/>
          <w:spacing w:val="4"/>
          <w:szCs w:val="24"/>
        </w:rPr>
      </w:pPr>
      <w:r w:rsidRPr="00984F72">
        <w:rPr>
          <w:rFonts w:asciiTheme="minorEastAsia" w:eastAsiaTheme="minorEastAsia" w:hAnsiTheme="minorEastAsia" w:hint="eastAsia"/>
          <w:spacing w:val="4"/>
          <w:szCs w:val="24"/>
        </w:rPr>
        <w:t xml:space="preserve">　 </w:t>
      </w:r>
      <w:r w:rsidR="00C37732" w:rsidRPr="00984F72">
        <w:rPr>
          <w:rFonts w:asciiTheme="minorEastAsia" w:eastAsiaTheme="minorEastAsia" w:hAnsiTheme="minorEastAsia" w:hint="eastAsia"/>
          <w:spacing w:val="4"/>
          <w:szCs w:val="24"/>
        </w:rPr>
        <w:t>二</w:t>
      </w:r>
      <w:r w:rsidRPr="00984F72">
        <w:rPr>
          <w:rFonts w:asciiTheme="minorEastAsia" w:eastAsiaTheme="minorEastAsia" w:hAnsiTheme="minorEastAsia" w:hint="eastAsia"/>
          <w:spacing w:val="4"/>
          <w:szCs w:val="24"/>
        </w:rPr>
        <w:t>百万円以下の金額　　　　　　　　百分の</w:t>
      </w:r>
      <w:r w:rsidR="00C37732" w:rsidRPr="00984F72">
        <w:rPr>
          <w:rFonts w:asciiTheme="minorEastAsia" w:eastAsiaTheme="minorEastAsia" w:hAnsiTheme="minorEastAsia" w:hint="eastAsia"/>
          <w:spacing w:val="4"/>
          <w:szCs w:val="24"/>
        </w:rPr>
        <w:t>五</w:t>
      </w:r>
      <w:r w:rsidRPr="00984F72">
        <w:rPr>
          <w:rFonts w:asciiTheme="minorEastAsia" w:eastAsiaTheme="minorEastAsia" w:hAnsiTheme="minorEastAsia" w:hint="eastAsia"/>
          <w:spacing w:val="4"/>
          <w:szCs w:val="24"/>
        </w:rPr>
        <w:t>・四</w:t>
      </w:r>
    </w:p>
    <w:p w:rsidR="00C87577" w:rsidRPr="00984F72" w:rsidRDefault="00C87577" w:rsidP="00510A12">
      <w:pPr>
        <w:rPr>
          <w:rFonts w:asciiTheme="minorEastAsia" w:eastAsiaTheme="minorEastAsia" w:hAnsiTheme="minorEastAsia"/>
          <w:spacing w:val="4"/>
          <w:szCs w:val="24"/>
        </w:rPr>
      </w:pPr>
      <w:r w:rsidRPr="00984F72">
        <w:rPr>
          <w:rFonts w:asciiTheme="minorEastAsia" w:eastAsiaTheme="minorEastAsia" w:hAnsiTheme="minorEastAsia" w:hint="eastAsia"/>
          <w:spacing w:val="4"/>
          <w:szCs w:val="24"/>
        </w:rPr>
        <w:t xml:space="preserve">　 二百万円を超え四百万円以下の金額　百分の四・三二</w:t>
      </w:r>
    </w:p>
    <w:p w:rsidR="00510A12" w:rsidRPr="00984F72" w:rsidRDefault="00510A12" w:rsidP="00510A12">
      <w:pPr>
        <w:rPr>
          <w:rFonts w:asciiTheme="minorEastAsia" w:eastAsiaTheme="minorEastAsia" w:hAnsiTheme="minorEastAsia"/>
          <w:spacing w:val="4"/>
          <w:szCs w:val="24"/>
        </w:rPr>
      </w:pPr>
      <w:r w:rsidRPr="00984F72">
        <w:rPr>
          <w:rFonts w:asciiTheme="minorEastAsia" w:eastAsiaTheme="minorEastAsia" w:hAnsiTheme="minorEastAsia" w:hint="eastAsia"/>
          <w:spacing w:val="4"/>
          <w:szCs w:val="24"/>
        </w:rPr>
        <w:t xml:space="preserve">　</w:t>
      </w:r>
      <w:r w:rsidR="00C87577" w:rsidRPr="00984F72">
        <w:rPr>
          <w:rFonts w:asciiTheme="minorEastAsia" w:eastAsiaTheme="minorEastAsia" w:hAnsiTheme="minorEastAsia" w:hint="eastAsia"/>
          <w:spacing w:val="4"/>
          <w:szCs w:val="24"/>
        </w:rPr>
        <w:t xml:space="preserve"> </w:t>
      </w:r>
      <w:r w:rsidRPr="00984F72">
        <w:rPr>
          <w:rFonts w:asciiTheme="minorEastAsia" w:eastAsiaTheme="minorEastAsia" w:hAnsiTheme="minorEastAsia" w:hint="eastAsia"/>
          <w:spacing w:val="4"/>
          <w:szCs w:val="24"/>
        </w:rPr>
        <w:t>四百万円を超える金額</w:t>
      </w:r>
      <w:r w:rsidR="00C87577" w:rsidRPr="00984F72">
        <w:rPr>
          <w:rFonts w:asciiTheme="minorEastAsia" w:eastAsiaTheme="minorEastAsia" w:hAnsiTheme="minorEastAsia" w:hint="eastAsia"/>
          <w:spacing w:val="4"/>
          <w:szCs w:val="24"/>
        </w:rPr>
        <w:t xml:space="preserve">　　　　　　　百分の三・二四</w:t>
      </w:r>
    </w:p>
    <w:p w:rsidR="00510A12" w:rsidRPr="00984F72" w:rsidRDefault="00984F72" w:rsidP="00C7372D">
      <w:pPr>
        <w:rPr>
          <w:rFonts w:asciiTheme="minorEastAsia" w:eastAsiaTheme="minorEastAsia" w:hAnsiTheme="minorEastAsia"/>
          <w:spacing w:val="4"/>
          <w:szCs w:val="24"/>
        </w:rPr>
      </w:pPr>
      <w:r w:rsidRPr="00984F72">
        <w:rPr>
          <w:rFonts w:asciiTheme="minorEastAsia" w:eastAsiaTheme="minorEastAsia" w:hAnsiTheme="minorEastAsia" w:hint="eastAsia"/>
          <w:noProof/>
          <w:spacing w:val="4"/>
          <w:szCs w:val="24"/>
        </w:rPr>
        <mc:AlternateContent>
          <mc:Choice Requires="wps">
            <w:drawing>
              <wp:anchor distT="0" distB="0" distL="114300" distR="114300" simplePos="0" relativeHeight="251673600" behindDoc="0" locked="0" layoutInCell="1" allowOverlap="1" wp14:anchorId="7377E23B" wp14:editId="592ED89C">
                <wp:simplePos x="0" y="0"/>
                <wp:positionH relativeFrom="column">
                  <wp:posOffset>-5080</wp:posOffset>
                </wp:positionH>
                <wp:positionV relativeFrom="paragraph">
                  <wp:posOffset>3358515</wp:posOffset>
                </wp:positionV>
                <wp:extent cx="631080" cy="1586880"/>
                <wp:effectExtent l="0" t="0" r="17145" b="13335"/>
                <wp:wrapNone/>
                <wp:docPr id="9" name="正方形/長方形 9"/>
                <wp:cNvGraphicFramePr/>
                <a:graphic xmlns:a="http://schemas.openxmlformats.org/drawingml/2006/main">
                  <a:graphicData uri="http://schemas.microsoft.com/office/word/2010/wordprocessingShape">
                    <wps:wsp>
                      <wps:cNvSpPr/>
                      <wps:spPr>
                        <a:xfrm>
                          <a:off x="0" y="0"/>
                          <a:ext cx="631080" cy="158688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68BE8" id="正方形/長方形 9" o:spid="_x0000_s1026" style="position:absolute;left:0;text-align:left;margin-left:-.4pt;margin-top:264.45pt;width:49.7pt;height:12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" filled="f" strokecolor="windowText" strokeweight=".5pt"/>
            </w:pict>
          </mc:Fallback>
        </mc:AlternateContent>
      </w:r>
      <w:r w:rsidRPr="00984F72">
        <w:rPr>
          <w:rFonts w:asciiTheme="minorEastAsia" w:eastAsiaTheme="minorEastAsia" w:hAnsiTheme="minorEastAsia" w:hint="eastAsia"/>
          <w:noProof/>
          <w:spacing w:val="4"/>
          <w:szCs w:val="24"/>
        </w:rPr>
        <mc:AlternateContent>
          <mc:Choice Requires="wps">
            <w:drawing>
              <wp:anchor distT="0" distB="0" distL="114300" distR="114300" simplePos="0" relativeHeight="251671552" behindDoc="0" locked="0" layoutInCell="1" allowOverlap="1" wp14:anchorId="36A03ED0" wp14:editId="3C96779F">
                <wp:simplePos x="0" y="0"/>
                <wp:positionH relativeFrom="column">
                  <wp:posOffset>-5080</wp:posOffset>
                </wp:positionH>
                <wp:positionV relativeFrom="paragraph">
                  <wp:posOffset>177165</wp:posOffset>
                </wp:positionV>
                <wp:extent cx="628650" cy="3184525"/>
                <wp:effectExtent l="0" t="0" r="19050" b="15875"/>
                <wp:wrapNone/>
                <wp:docPr id="1" name="正方形/長方形 1"/>
                <wp:cNvGraphicFramePr/>
                <a:graphic xmlns:a="http://schemas.openxmlformats.org/drawingml/2006/main">
                  <a:graphicData uri="http://schemas.microsoft.com/office/word/2010/wordprocessingShape">
                    <wps:wsp>
                      <wps:cNvSpPr/>
                      <wps:spPr>
                        <a:xfrm>
                          <a:off x="0" y="0"/>
                          <a:ext cx="628650" cy="3184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83EC2" id="正方形/長方形 1" o:spid="_x0000_s1026" style="position:absolute;left:0;text-align:left;margin-left:-.4pt;margin-top:13.95pt;width:49.5pt;height:25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" filled="f" strokecolor="black [3213]" strokeweight=".5pt"/>
            </w:pict>
          </mc:Fallback>
        </mc:AlternateContent>
      </w:r>
    </w:p>
    <w:p w:rsidR="00510A12" w:rsidRPr="00984F72" w:rsidRDefault="00510A12" w:rsidP="00C7372D">
      <w:pPr>
        <w:rPr>
          <w:rFonts w:asciiTheme="minorEastAsia" w:eastAsiaTheme="minorEastAsia" w:hAnsiTheme="minorEastAsia"/>
          <w:spacing w:val="4"/>
          <w:szCs w:val="24"/>
        </w:rPr>
      </w:pPr>
    </w:p>
    <w:p w:rsidR="00246E22" w:rsidRPr="00B20B15" w:rsidRDefault="00C7372D" w:rsidP="00C7372D">
      <w:pPr>
        <w:rPr>
          <w:rFonts w:asciiTheme="majorEastAsia" w:eastAsiaTheme="majorEastAsia" w:hAnsiTheme="majorEastAsia"/>
          <w:spacing w:val="6"/>
          <w:szCs w:val="24"/>
        </w:rPr>
      </w:pPr>
      <w:r w:rsidRPr="00B20B15">
        <w:rPr>
          <w:rFonts w:asciiTheme="majorEastAsia" w:eastAsiaTheme="majorEastAsia" w:hAnsiTheme="majorEastAsia" w:hint="eastAsia"/>
          <w:spacing w:val="6"/>
          <w:szCs w:val="24"/>
        </w:rPr>
        <w:t>第三</w:t>
      </w:r>
      <w:r w:rsidR="00246E22" w:rsidRPr="00B20B15">
        <w:rPr>
          <w:rFonts w:asciiTheme="majorEastAsia" w:eastAsiaTheme="majorEastAsia" w:hAnsiTheme="majorEastAsia" w:hint="eastAsia"/>
          <w:spacing w:val="6"/>
          <w:szCs w:val="24"/>
        </w:rPr>
        <w:t xml:space="preserve"> </w:t>
      </w:r>
      <w:r w:rsidRPr="00B20B15">
        <w:rPr>
          <w:rFonts w:asciiTheme="majorEastAsia" w:eastAsiaTheme="majorEastAsia" w:hAnsiTheme="majorEastAsia" w:hint="eastAsia"/>
          <w:spacing w:val="6"/>
          <w:szCs w:val="24"/>
        </w:rPr>
        <w:t>売買又は交換の代理に関する報酬の額</w:t>
      </w:r>
    </w:p>
    <w:p w:rsidR="00A83B67" w:rsidRPr="00984F72" w:rsidRDefault="00246E22" w:rsidP="00A069AB">
      <w:pPr>
        <w:ind w:left="300" w:hangingChars="100" w:hanging="300"/>
        <w:rPr>
          <w:rFonts w:asciiTheme="minorEastAsia" w:eastAsiaTheme="minorEastAsia" w:hAnsiTheme="minorEastAsia"/>
          <w:spacing w:val="4"/>
          <w:szCs w:val="24"/>
        </w:rPr>
      </w:pPr>
      <w:r w:rsidRPr="00984F72">
        <w:rPr>
          <w:rFonts w:asciiTheme="minorEastAsia" w:eastAsiaTheme="minorEastAsia" w:hAnsiTheme="minorEastAsia" w:hint="eastAsia"/>
          <w:spacing w:val="4"/>
          <w:szCs w:val="24"/>
        </w:rPr>
        <w:t xml:space="preserve">　</w:t>
      </w:r>
      <w:r w:rsidR="00A069AB">
        <w:rPr>
          <w:rFonts w:asciiTheme="minorEastAsia" w:eastAsiaTheme="minorEastAsia" w:hAnsiTheme="minorEastAsia" w:hint="eastAsia"/>
          <w:spacing w:val="4"/>
          <w:szCs w:val="24"/>
        </w:rPr>
        <w:t xml:space="preserve">　</w:t>
      </w:r>
      <w:r w:rsidR="00C7372D" w:rsidRPr="001F2A5E">
        <w:rPr>
          <w:rFonts w:asciiTheme="minorEastAsia" w:eastAsiaTheme="minorEastAsia" w:hAnsiTheme="minorEastAsia" w:hint="eastAsia"/>
          <w:spacing w:val="3"/>
          <w:szCs w:val="24"/>
        </w:rPr>
        <w:t>宅地建物取引業者が宅地又は建物の売買又は交換の代理に関して依頼者から受けることのできる報</w:t>
      </w:r>
      <w:r w:rsidR="00C7372D" w:rsidRPr="001F2A5E">
        <w:rPr>
          <w:rFonts w:asciiTheme="minorEastAsia" w:eastAsiaTheme="minorEastAsia" w:hAnsiTheme="minorEastAsia" w:hint="eastAsia"/>
          <w:spacing w:val="4"/>
          <w:szCs w:val="24"/>
        </w:rPr>
        <w:t>酬の額（当該代理に係る消費税等相当額を含む。以下この規定において同じ。）は、第</w:t>
      </w:r>
      <w:r w:rsidR="00816147">
        <w:rPr>
          <w:rFonts w:asciiTheme="minorEastAsia" w:eastAsiaTheme="minorEastAsia" w:hAnsiTheme="minorEastAsia" w:hint="eastAsia"/>
          <w:spacing w:val="4"/>
          <w:szCs w:val="24"/>
        </w:rPr>
        <w:t>二</w:t>
      </w:r>
      <w:r w:rsidR="00C7372D" w:rsidRPr="001F2A5E">
        <w:rPr>
          <w:rFonts w:asciiTheme="minorEastAsia" w:eastAsiaTheme="minorEastAsia" w:hAnsiTheme="minorEastAsia" w:hint="eastAsia"/>
          <w:spacing w:val="4"/>
          <w:szCs w:val="24"/>
        </w:rPr>
        <w:t>の計算方法</w:t>
      </w:r>
      <w:r w:rsidR="00C7372D" w:rsidRPr="00984F72">
        <w:rPr>
          <w:rFonts w:asciiTheme="minorEastAsia" w:eastAsiaTheme="minorEastAsia" w:hAnsiTheme="minorEastAsia" w:hint="eastAsia"/>
          <w:spacing w:val="4"/>
          <w:szCs w:val="24"/>
        </w:rPr>
        <w:t>により算出した金額の</w:t>
      </w:r>
      <w:r w:rsidRPr="00984F72">
        <w:rPr>
          <w:rFonts w:asciiTheme="minorEastAsia" w:eastAsiaTheme="minorEastAsia" w:hAnsiTheme="minorEastAsia" w:hint="eastAsia"/>
          <w:spacing w:val="4"/>
          <w:szCs w:val="24"/>
        </w:rPr>
        <w:t>二</w:t>
      </w:r>
      <w:r w:rsidR="00C7372D" w:rsidRPr="00984F72">
        <w:rPr>
          <w:rFonts w:asciiTheme="minorEastAsia" w:eastAsiaTheme="minorEastAsia" w:hAnsiTheme="minorEastAsia" w:hint="eastAsia"/>
          <w:spacing w:val="4"/>
          <w:szCs w:val="24"/>
        </w:rPr>
        <w:t>倍以内とする。ただし、宅地建物取引業者が当該売買又は交換の相手方から報酬を受ける場合においては、その報酬の額と代理の依頼者から受ける報酬の額の合計額が</w:t>
      </w:r>
      <w:r w:rsidR="00C7372D" w:rsidRPr="00984F72">
        <w:rPr>
          <w:rFonts w:asciiTheme="minorEastAsia" w:eastAsiaTheme="minorEastAsia" w:hAnsiTheme="minorEastAsia" w:hint="eastAsia"/>
          <w:spacing w:val="4"/>
          <w:szCs w:val="24"/>
        </w:rPr>
        <w:lastRenderedPageBreak/>
        <w:t>第二の計算方法により算出した金額の</w:t>
      </w:r>
      <w:r w:rsidRPr="00984F72">
        <w:rPr>
          <w:rFonts w:asciiTheme="minorEastAsia" w:eastAsiaTheme="minorEastAsia" w:hAnsiTheme="minorEastAsia" w:hint="eastAsia"/>
          <w:spacing w:val="4"/>
          <w:szCs w:val="24"/>
        </w:rPr>
        <w:t>二</w:t>
      </w:r>
      <w:r w:rsidR="00C7372D" w:rsidRPr="00984F72">
        <w:rPr>
          <w:rFonts w:asciiTheme="minorEastAsia" w:eastAsiaTheme="minorEastAsia" w:hAnsiTheme="minorEastAsia" w:hint="eastAsia"/>
          <w:spacing w:val="4"/>
          <w:szCs w:val="24"/>
        </w:rPr>
        <w:t>倍を超えてはならない。</w:t>
      </w:r>
    </w:p>
    <w:p w:rsidR="00984F72" w:rsidRDefault="00984F72" w:rsidP="00C7372D">
      <w:pPr>
        <w:rPr>
          <w:rFonts w:asciiTheme="majorEastAsia" w:eastAsiaTheme="majorEastAsia" w:hAnsiTheme="majorEastAsia"/>
          <w:spacing w:val="6"/>
          <w:szCs w:val="24"/>
        </w:rPr>
      </w:pPr>
    </w:p>
    <w:p w:rsidR="00987B82" w:rsidRPr="00B20B15" w:rsidRDefault="00246E22" w:rsidP="00C7372D">
      <w:pPr>
        <w:rPr>
          <w:rFonts w:asciiTheme="majorEastAsia" w:eastAsiaTheme="majorEastAsia" w:hAnsiTheme="majorEastAsia"/>
          <w:spacing w:val="6"/>
          <w:szCs w:val="24"/>
        </w:rPr>
      </w:pPr>
      <w:r w:rsidRPr="00B20B15">
        <w:rPr>
          <w:rFonts w:asciiTheme="majorEastAsia" w:eastAsiaTheme="majorEastAsia" w:hAnsiTheme="majorEastAsia" w:hint="eastAsia"/>
          <w:spacing w:val="6"/>
          <w:szCs w:val="24"/>
        </w:rPr>
        <w:t>第四</w:t>
      </w:r>
      <w:r w:rsidR="00987B82" w:rsidRPr="00B20B15">
        <w:rPr>
          <w:rFonts w:asciiTheme="majorEastAsia" w:eastAsiaTheme="majorEastAsia" w:hAnsiTheme="majorEastAsia" w:hint="eastAsia"/>
          <w:spacing w:val="6"/>
          <w:szCs w:val="24"/>
        </w:rPr>
        <w:t xml:space="preserve">　</w:t>
      </w:r>
      <w:r w:rsidRPr="00B20B15">
        <w:rPr>
          <w:rFonts w:asciiTheme="majorEastAsia" w:eastAsiaTheme="majorEastAsia" w:hAnsiTheme="majorEastAsia" w:hint="eastAsia"/>
          <w:spacing w:val="6"/>
          <w:szCs w:val="24"/>
        </w:rPr>
        <w:t>貸借の媒介に関する報酬の額</w:t>
      </w:r>
    </w:p>
    <w:p w:rsidR="00871121" w:rsidRPr="00984F72" w:rsidRDefault="00987B82" w:rsidP="00A069AB">
      <w:pPr>
        <w:ind w:left="296" w:hangingChars="100" w:hanging="296"/>
        <w:rPr>
          <w:rFonts w:asciiTheme="minorEastAsia" w:eastAsiaTheme="minorEastAsia" w:hAnsiTheme="minorEastAsia"/>
          <w:spacing w:val="4"/>
          <w:szCs w:val="24"/>
        </w:rPr>
      </w:pPr>
      <w:r w:rsidRPr="00984F72">
        <w:rPr>
          <w:rFonts w:asciiTheme="minorEastAsia" w:eastAsiaTheme="minorEastAsia" w:hAnsiTheme="minorEastAsia" w:hint="eastAsia"/>
          <w:spacing w:val="2"/>
          <w:szCs w:val="24"/>
        </w:rPr>
        <w:t xml:space="preserve">　</w:t>
      </w:r>
      <w:r w:rsidR="00A069AB">
        <w:rPr>
          <w:rFonts w:asciiTheme="minorEastAsia" w:eastAsiaTheme="minorEastAsia" w:hAnsiTheme="minorEastAsia" w:hint="eastAsia"/>
          <w:spacing w:val="2"/>
          <w:szCs w:val="24"/>
        </w:rPr>
        <w:t xml:space="preserve">　</w:t>
      </w:r>
      <w:r w:rsidR="00246E22" w:rsidRPr="00984F72">
        <w:rPr>
          <w:rFonts w:asciiTheme="minorEastAsia" w:eastAsiaTheme="minorEastAsia" w:hAnsiTheme="minorEastAsia" w:hint="eastAsia"/>
          <w:spacing w:val="2"/>
          <w:szCs w:val="24"/>
        </w:rPr>
        <w:t>宅地建物取引業者が宅地又は建物の貸借の媒介に関して依頼者の双方から受けることのできる報酬</w:t>
      </w:r>
      <w:r w:rsidR="00246E22" w:rsidRPr="00984F72">
        <w:rPr>
          <w:rFonts w:asciiTheme="minorEastAsia" w:eastAsiaTheme="minorEastAsia" w:hAnsiTheme="minorEastAsia" w:hint="eastAsia"/>
          <w:spacing w:val="4"/>
          <w:szCs w:val="24"/>
        </w:rPr>
        <w:t>の額（当該媒介に係る消費税等相当額を含む。以下この規定において同じ。）の合計額は、当該宅地又は建物の借賃（当該貸借に係る消費税等相当額を含まないものとし、当該媒介が使用貸借に係るものである場合においては、当該宅地又は建物の通常の借賃をいう。以下同じ。）の</w:t>
      </w:r>
      <w:r w:rsidRPr="00984F72">
        <w:rPr>
          <w:rFonts w:asciiTheme="minorEastAsia" w:eastAsiaTheme="minorEastAsia" w:hAnsiTheme="minorEastAsia" w:hint="eastAsia"/>
          <w:spacing w:val="4"/>
          <w:szCs w:val="24"/>
        </w:rPr>
        <w:t>一</w:t>
      </w:r>
      <w:r w:rsidR="00246E22" w:rsidRPr="00984F72">
        <w:rPr>
          <w:rFonts w:asciiTheme="minorEastAsia" w:eastAsiaTheme="minorEastAsia" w:hAnsiTheme="minorEastAsia" w:hint="eastAsia"/>
          <w:spacing w:val="4"/>
          <w:szCs w:val="24"/>
        </w:rPr>
        <w:t>月分の一・○八倍に相当する金額以内とする。この場合において、居住の用に供する建物の賃貸借の媒介に関して依頼者の一方から受けることのできる報酬の額は、当該媒介の依頼を受けるに当</w:t>
      </w:r>
      <w:r w:rsidR="004E7F92">
        <w:rPr>
          <w:rFonts w:asciiTheme="minorEastAsia" w:eastAsiaTheme="minorEastAsia" w:hAnsiTheme="minorEastAsia" w:hint="eastAsia"/>
          <w:spacing w:val="4"/>
          <w:szCs w:val="24"/>
        </w:rPr>
        <w:t>たって</w:t>
      </w:r>
      <w:r w:rsidR="00246E22" w:rsidRPr="00984F72">
        <w:rPr>
          <w:rFonts w:asciiTheme="minorEastAsia" w:eastAsiaTheme="minorEastAsia" w:hAnsiTheme="minorEastAsia" w:hint="eastAsia"/>
          <w:spacing w:val="4"/>
          <w:szCs w:val="24"/>
        </w:rPr>
        <w:t>当該依頼者の承諾を得ている場合を除き、借賃の一月分の○・</w:t>
      </w:r>
      <w:r w:rsidR="00871121" w:rsidRPr="00984F72">
        <w:rPr>
          <w:rFonts w:asciiTheme="minorEastAsia" w:eastAsiaTheme="minorEastAsia" w:hAnsiTheme="minorEastAsia" w:hint="eastAsia"/>
          <w:spacing w:val="4"/>
          <w:szCs w:val="24"/>
        </w:rPr>
        <w:t>五</w:t>
      </w:r>
      <w:r w:rsidR="00246E22" w:rsidRPr="00984F72">
        <w:rPr>
          <w:rFonts w:asciiTheme="minorEastAsia" w:eastAsiaTheme="minorEastAsia" w:hAnsiTheme="minorEastAsia" w:hint="eastAsia"/>
          <w:spacing w:val="4"/>
          <w:szCs w:val="24"/>
        </w:rPr>
        <w:t>四倍に相当する金額以内とする。</w:t>
      </w:r>
    </w:p>
    <w:p w:rsidR="00871121" w:rsidRDefault="00871121" w:rsidP="00E45A6E">
      <w:pPr>
        <w:rPr>
          <w:rFonts w:asciiTheme="minorEastAsia" w:eastAsiaTheme="minorEastAsia" w:hAnsiTheme="minorEastAsia"/>
          <w:spacing w:val="6"/>
          <w:szCs w:val="24"/>
        </w:rPr>
      </w:pPr>
    </w:p>
    <w:p w:rsidR="00871121" w:rsidRPr="00B20B15" w:rsidRDefault="00246E22" w:rsidP="00E45A6E">
      <w:pPr>
        <w:rPr>
          <w:rFonts w:asciiTheme="majorEastAsia" w:eastAsiaTheme="majorEastAsia" w:hAnsiTheme="majorEastAsia"/>
          <w:spacing w:val="6"/>
          <w:szCs w:val="24"/>
        </w:rPr>
      </w:pPr>
      <w:r w:rsidRPr="00B20B15">
        <w:rPr>
          <w:rFonts w:asciiTheme="majorEastAsia" w:eastAsiaTheme="majorEastAsia" w:hAnsiTheme="majorEastAsia" w:hint="eastAsia"/>
          <w:spacing w:val="6"/>
          <w:szCs w:val="24"/>
        </w:rPr>
        <w:t>第五</w:t>
      </w:r>
      <w:r w:rsidR="00871121" w:rsidRPr="00B20B15">
        <w:rPr>
          <w:rFonts w:asciiTheme="majorEastAsia" w:eastAsiaTheme="majorEastAsia" w:hAnsiTheme="majorEastAsia" w:hint="eastAsia"/>
          <w:spacing w:val="6"/>
          <w:szCs w:val="24"/>
        </w:rPr>
        <w:t xml:space="preserve">　</w:t>
      </w:r>
      <w:r w:rsidRPr="00B20B15">
        <w:rPr>
          <w:rFonts w:asciiTheme="majorEastAsia" w:eastAsiaTheme="majorEastAsia" w:hAnsiTheme="majorEastAsia" w:hint="eastAsia"/>
          <w:spacing w:val="6"/>
          <w:szCs w:val="24"/>
        </w:rPr>
        <w:t>貸借の代理に関する報酬の額</w:t>
      </w:r>
    </w:p>
    <w:p w:rsidR="00871121" w:rsidRPr="00984F72" w:rsidRDefault="00871121" w:rsidP="00A069AB">
      <w:pPr>
        <w:ind w:left="300" w:hangingChars="100" w:hanging="300"/>
        <w:rPr>
          <w:rFonts w:asciiTheme="minorEastAsia" w:eastAsiaTheme="minorEastAsia" w:hAnsiTheme="minorEastAsia"/>
          <w:spacing w:val="4"/>
          <w:szCs w:val="24"/>
        </w:rPr>
      </w:pPr>
      <w:r w:rsidRPr="00984F72">
        <w:rPr>
          <w:rFonts w:asciiTheme="minorEastAsia" w:eastAsiaTheme="minorEastAsia" w:hAnsiTheme="minorEastAsia" w:hint="eastAsia"/>
          <w:spacing w:val="4"/>
          <w:szCs w:val="24"/>
        </w:rPr>
        <w:t xml:space="preserve">　</w:t>
      </w:r>
      <w:r w:rsidR="00A069AB">
        <w:rPr>
          <w:rFonts w:asciiTheme="minorEastAsia" w:eastAsiaTheme="minorEastAsia" w:hAnsiTheme="minorEastAsia" w:hint="eastAsia"/>
          <w:spacing w:val="4"/>
          <w:szCs w:val="24"/>
        </w:rPr>
        <w:t xml:space="preserve">　</w:t>
      </w:r>
      <w:r w:rsidR="00246E22" w:rsidRPr="00984F72">
        <w:rPr>
          <w:rFonts w:asciiTheme="minorEastAsia" w:eastAsiaTheme="minorEastAsia" w:hAnsiTheme="minorEastAsia" w:hint="eastAsia"/>
          <w:spacing w:val="4"/>
          <w:szCs w:val="24"/>
        </w:rPr>
        <w:t>宅地建物取引業者が宅地又は建物の貸借の代理に関して依頼者から受けることのできる報酬の額（当該代理に係る消費税等相当額を含む。以下この規定において同じ。）は、当該宅地又は建物の借賃の一月分の一・○</w:t>
      </w:r>
      <w:r w:rsidRPr="00984F72">
        <w:rPr>
          <w:rFonts w:asciiTheme="minorEastAsia" w:eastAsiaTheme="minorEastAsia" w:hAnsiTheme="minorEastAsia" w:hint="eastAsia"/>
          <w:spacing w:val="4"/>
          <w:szCs w:val="24"/>
        </w:rPr>
        <w:t>八</w:t>
      </w:r>
      <w:r w:rsidR="00246E22" w:rsidRPr="00984F72">
        <w:rPr>
          <w:rFonts w:asciiTheme="minorEastAsia" w:eastAsiaTheme="minorEastAsia" w:hAnsiTheme="minorEastAsia" w:hint="eastAsia"/>
          <w:spacing w:val="4"/>
          <w:szCs w:val="24"/>
        </w:rPr>
        <w:t>倍に相当する金額以内とする。ただし、宅地建物取引業者が当該貸借の相手方から報酬を受ける場合においては、その報酬の額と代理の依頼者から受ける報酬の額の合計額が借賃の一月分の一・○八倍に相当する金額を超えてはならない。</w:t>
      </w:r>
    </w:p>
    <w:p w:rsidR="00165DAF" w:rsidRPr="00984F72" w:rsidRDefault="00165DAF" w:rsidP="00E45A6E">
      <w:pPr>
        <w:rPr>
          <w:rFonts w:asciiTheme="minorEastAsia" w:eastAsiaTheme="minorEastAsia" w:hAnsiTheme="minorEastAsia"/>
          <w:spacing w:val="4"/>
          <w:szCs w:val="24"/>
        </w:rPr>
      </w:pPr>
    </w:p>
    <w:p w:rsidR="00871121" w:rsidRPr="00984F72" w:rsidRDefault="00246E22" w:rsidP="00E45A6E">
      <w:pPr>
        <w:rPr>
          <w:rFonts w:asciiTheme="majorEastAsia" w:eastAsiaTheme="majorEastAsia" w:hAnsiTheme="majorEastAsia"/>
          <w:spacing w:val="6"/>
          <w:szCs w:val="24"/>
        </w:rPr>
      </w:pPr>
      <w:r w:rsidRPr="00984F72">
        <w:rPr>
          <w:rFonts w:asciiTheme="majorEastAsia" w:eastAsiaTheme="majorEastAsia" w:hAnsiTheme="majorEastAsia" w:hint="eastAsia"/>
          <w:spacing w:val="6"/>
          <w:szCs w:val="24"/>
        </w:rPr>
        <w:t>第六</w:t>
      </w:r>
      <w:r w:rsidR="00871121" w:rsidRPr="00984F72">
        <w:rPr>
          <w:rFonts w:asciiTheme="majorEastAsia" w:eastAsiaTheme="majorEastAsia" w:hAnsiTheme="majorEastAsia" w:hint="eastAsia"/>
          <w:spacing w:val="6"/>
          <w:szCs w:val="24"/>
        </w:rPr>
        <w:t xml:space="preserve">　</w:t>
      </w:r>
      <w:r w:rsidRPr="00984F72">
        <w:rPr>
          <w:rFonts w:asciiTheme="majorEastAsia" w:eastAsiaTheme="majorEastAsia" w:hAnsiTheme="majorEastAsia" w:hint="eastAsia"/>
          <w:spacing w:val="6"/>
          <w:szCs w:val="24"/>
        </w:rPr>
        <w:t>権利金の授受がある場合の特例</w:t>
      </w:r>
    </w:p>
    <w:p w:rsidR="00871121" w:rsidRPr="005F501B" w:rsidRDefault="00871121" w:rsidP="00A069AB">
      <w:pPr>
        <w:ind w:left="300" w:hangingChars="100" w:hanging="300"/>
        <w:rPr>
          <w:rFonts w:asciiTheme="minorEastAsia" w:eastAsiaTheme="minorEastAsia" w:hAnsiTheme="minorEastAsia"/>
          <w:spacing w:val="4"/>
          <w:szCs w:val="24"/>
        </w:rPr>
      </w:pPr>
      <w:r w:rsidRPr="005F501B">
        <w:rPr>
          <w:rFonts w:asciiTheme="minorEastAsia" w:eastAsiaTheme="minorEastAsia" w:hAnsiTheme="minorEastAsia" w:hint="eastAsia"/>
          <w:spacing w:val="4"/>
          <w:szCs w:val="24"/>
        </w:rPr>
        <w:t xml:space="preserve">　</w:t>
      </w:r>
      <w:r w:rsidR="00A069AB">
        <w:rPr>
          <w:rFonts w:asciiTheme="minorEastAsia" w:eastAsiaTheme="minorEastAsia" w:hAnsiTheme="minorEastAsia" w:hint="eastAsia"/>
          <w:spacing w:val="4"/>
          <w:szCs w:val="24"/>
        </w:rPr>
        <w:t xml:space="preserve">　</w:t>
      </w:r>
      <w:r w:rsidR="00246E22" w:rsidRPr="005F501B">
        <w:rPr>
          <w:rFonts w:asciiTheme="minorEastAsia" w:eastAsiaTheme="minorEastAsia" w:hAnsiTheme="minorEastAsia" w:hint="eastAsia"/>
          <w:spacing w:val="4"/>
          <w:szCs w:val="24"/>
        </w:rPr>
        <w:t>宅地又は建物（居住の用に供する建物を除く。）の賃貸借で権利金（権利金その他いかなる名義をもつてするかを問わず、権利設定の対価として支払われる金銭で</w:t>
      </w:r>
      <w:r w:rsidR="004E7F92">
        <w:rPr>
          <w:rFonts w:asciiTheme="minorEastAsia" w:eastAsiaTheme="minorEastAsia" w:hAnsiTheme="minorEastAsia" w:hint="eastAsia"/>
          <w:spacing w:val="4"/>
          <w:szCs w:val="24"/>
        </w:rPr>
        <w:t>あって</w:t>
      </w:r>
      <w:r w:rsidR="00246E22" w:rsidRPr="005F501B">
        <w:rPr>
          <w:rFonts w:asciiTheme="minorEastAsia" w:eastAsiaTheme="minorEastAsia" w:hAnsiTheme="minorEastAsia" w:hint="eastAsia"/>
          <w:spacing w:val="4"/>
          <w:szCs w:val="24"/>
        </w:rPr>
        <w:t>返還されないものをいう。）の授受があるものの代理又は媒介に関して依頼者から受ける報酬の額（当該代理又は媒介に係る消費税等相当額を含む。）については、第四又は第五の規定にかかわらず、当該権利金の額（当該貸借に係る消費税等相当額を含まないものとする。）を売買に係る代金の額とみなして、第</w:t>
      </w:r>
      <w:r w:rsidRPr="005F501B">
        <w:rPr>
          <w:rFonts w:asciiTheme="minorEastAsia" w:eastAsiaTheme="minorEastAsia" w:hAnsiTheme="minorEastAsia" w:hint="eastAsia"/>
          <w:spacing w:val="4"/>
          <w:szCs w:val="24"/>
        </w:rPr>
        <w:t>二</w:t>
      </w:r>
      <w:r w:rsidR="00246E22" w:rsidRPr="005F501B">
        <w:rPr>
          <w:rFonts w:asciiTheme="minorEastAsia" w:eastAsiaTheme="minorEastAsia" w:hAnsiTheme="minorEastAsia" w:hint="eastAsia"/>
          <w:spacing w:val="4"/>
          <w:szCs w:val="24"/>
        </w:rPr>
        <w:t>又は第三の規定によることができる。</w:t>
      </w:r>
    </w:p>
    <w:p w:rsidR="00165DAF" w:rsidRDefault="00165DAF" w:rsidP="00E45A6E">
      <w:pPr>
        <w:rPr>
          <w:rFonts w:asciiTheme="minorEastAsia" w:eastAsiaTheme="minorEastAsia" w:hAnsiTheme="minorEastAsia"/>
          <w:spacing w:val="4"/>
          <w:szCs w:val="24"/>
        </w:rPr>
      </w:pPr>
    </w:p>
    <w:p w:rsidR="00A069AB" w:rsidRPr="001C0E35" w:rsidRDefault="00A069AB" w:rsidP="00A069AB">
      <w:pPr>
        <w:rPr>
          <w:rFonts w:asciiTheme="majorEastAsia" w:eastAsiaTheme="majorEastAsia" w:hAnsiTheme="majorEastAsia"/>
          <w:szCs w:val="24"/>
        </w:rPr>
      </w:pPr>
      <w:r w:rsidRPr="001C0E35">
        <w:rPr>
          <w:rFonts w:asciiTheme="majorEastAsia" w:eastAsiaTheme="majorEastAsia" w:hAnsiTheme="majorEastAsia" w:hint="eastAsia"/>
          <w:szCs w:val="24"/>
        </w:rPr>
        <w:t>第七　空家等の売買又は交換の媒介における特例</w:t>
      </w:r>
    </w:p>
    <w:p w:rsidR="00A069AB" w:rsidRPr="00A069AB" w:rsidRDefault="00A069AB" w:rsidP="00A069AB">
      <w:pPr>
        <w:ind w:left="292" w:hangingChars="100" w:hanging="292"/>
        <w:rPr>
          <w:rFonts w:asciiTheme="minorEastAsia" w:eastAsiaTheme="minorEastAsia" w:hAnsiTheme="minorEastAsia"/>
          <w:szCs w:val="24"/>
        </w:rPr>
      </w:pPr>
      <w:r w:rsidRPr="00A069AB">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w:t>
      </w:r>
      <w:r w:rsidRPr="00A069AB">
        <w:rPr>
          <w:rFonts w:asciiTheme="minorEastAsia" w:eastAsiaTheme="minorEastAsia" w:hAnsiTheme="minorEastAsia" w:hint="eastAsia"/>
          <w:szCs w:val="24"/>
        </w:rPr>
        <w:t>低廉な空家等（売買に係る代金の額（当該売買に係る消費税等相当額を含まないものとする。）又は交換に係る宅地若しくは建物の価額（当</w:t>
      </w:r>
      <w:r w:rsidRPr="00A069AB">
        <w:rPr>
          <w:rFonts w:asciiTheme="minorEastAsia" w:eastAsiaTheme="minorEastAsia" w:hAnsiTheme="minorEastAsia" w:hint="eastAsia"/>
          <w:spacing w:val="2"/>
          <w:szCs w:val="24"/>
        </w:rPr>
        <w:t>該交換に係る消費税等相当額を含まないものとし、当該交換に係る宅地又は建物の価額に差があるときは、これらの価額のうちいずれか多</w:t>
      </w:r>
      <w:r w:rsidRPr="00A069AB">
        <w:rPr>
          <w:rFonts w:asciiTheme="minorEastAsia" w:eastAsiaTheme="minorEastAsia" w:hAnsiTheme="minorEastAsia" w:hint="eastAsia"/>
          <w:szCs w:val="24"/>
        </w:rPr>
        <w:t>い価額とする。）が四百万円以下の金額の宅地又は建物をいう。以下「空家等」という。）の売買又は交換の媒介で</w:t>
      </w:r>
      <w:r w:rsidRPr="004E7F92">
        <w:rPr>
          <w:rFonts w:asciiTheme="minorEastAsia" w:eastAsiaTheme="minorEastAsia" w:hAnsiTheme="minorEastAsia" w:hint="eastAsia"/>
          <w:szCs w:val="24"/>
        </w:rPr>
        <w:t>あって</w:t>
      </w:r>
      <w:r w:rsidRPr="00A069AB">
        <w:rPr>
          <w:rFonts w:asciiTheme="minorEastAsia" w:eastAsiaTheme="minorEastAsia" w:hAnsiTheme="minorEastAsia" w:hint="eastAsia"/>
          <w:szCs w:val="24"/>
        </w:rPr>
        <w:t>、</w:t>
      </w:r>
      <w:r w:rsidRPr="00A069AB">
        <w:rPr>
          <w:rFonts w:asciiTheme="minorEastAsia" w:eastAsiaTheme="minorEastAsia" w:hAnsiTheme="minorEastAsia" w:hint="eastAsia"/>
          <w:szCs w:val="24"/>
        </w:rPr>
        <w:lastRenderedPageBreak/>
        <w:t>通常の売買又は交換</w:t>
      </w:r>
      <w:r w:rsidRPr="00A069AB">
        <w:rPr>
          <w:rFonts w:asciiTheme="minorEastAsia" w:eastAsiaTheme="minorEastAsia" w:hAnsiTheme="minorEastAsia" w:hint="eastAsia"/>
          <w:spacing w:val="2"/>
          <w:szCs w:val="24"/>
        </w:rPr>
        <w:t>の媒介と比較して現地調査等の費用を要するものについては、宅地建物取引業者が空家等の売買又は交換の媒介に関して依頼者（空</w:t>
      </w:r>
      <w:r w:rsidRPr="00A069AB">
        <w:rPr>
          <w:rFonts w:asciiTheme="minorEastAsia" w:eastAsiaTheme="minorEastAsia" w:hAnsiTheme="minorEastAsia" w:hint="eastAsia"/>
          <w:szCs w:val="24"/>
        </w:rPr>
        <w:t>家等の売主又は交換を行う者である依頼者に限る。）から受けることのできる報酬の額（当該媒介に係る消費税等相当額を含む。以下この規定において同じ。）は、第二の規定にかかわらず、第</w:t>
      </w:r>
      <w:r w:rsidR="00D97C94">
        <w:rPr>
          <w:rFonts w:asciiTheme="minorEastAsia" w:eastAsiaTheme="minorEastAsia" w:hAnsiTheme="minorEastAsia" w:hint="eastAsia"/>
          <w:szCs w:val="24"/>
        </w:rPr>
        <w:t>二</w:t>
      </w:r>
      <w:r w:rsidRPr="00A069AB">
        <w:rPr>
          <w:rFonts w:asciiTheme="minorEastAsia" w:eastAsiaTheme="minorEastAsia" w:hAnsiTheme="minorEastAsia" w:hint="eastAsia"/>
          <w:szCs w:val="24"/>
        </w:rPr>
        <w:t>の計算方法により算出した金額と当該現地調査等に要する費用に相当する額を合計した金額以内とする。この場合に</w:t>
      </w:r>
      <w:r w:rsidRPr="00A069AB">
        <w:rPr>
          <w:rFonts w:asciiTheme="minorEastAsia" w:eastAsiaTheme="minorEastAsia" w:hAnsiTheme="minorEastAsia" w:hint="eastAsia"/>
          <w:spacing w:val="2"/>
          <w:szCs w:val="24"/>
        </w:rPr>
        <w:t>おいて、当該依頼者から受ける報酬の額は十八万円の一・○八倍に相</w:t>
      </w:r>
      <w:r w:rsidRPr="00A069AB">
        <w:rPr>
          <w:rFonts w:asciiTheme="minorEastAsia" w:eastAsiaTheme="minorEastAsia" w:hAnsiTheme="minorEastAsia" w:hint="eastAsia"/>
          <w:szCs w:val="24"/>
        </w:rPr>
        <w:t>当する金額を超えてはならない。</w:t>
      </w:r>
    </w:p>
    <w:p w:rsidR="00A069AB" w:rsidRPr="00A069AB" w:rsidRDefault="00A069AB" w:rsidP="00A069AB">
      <w:pPr>
        <w:rPr>
          <w:rFonts w:asciiTheme="minorEastAsia" w:eastAsiaTheme="minorEastAsia" w:hAnsiTheme="minorEastAsia"/>
          <w:szCs w:val="24"/>
        </w:rPr>
      </w:pPr>
    </w:p>
    <w:p w:rsidR="00A069AB" w:rsidRPr="00A069AB" w:rsidRDefault="00A069AB" w:rsidP="00A069AB">
      <w:pPr>
        <w:rPr>
          <w:rFonts w:asciiTheme="minorEastAsia" w:eastAsiaTheme="minorEastAsia" w:hAnsiTheme="minorEastAsia"/>
          <w:szCs w:val="24"/>
        </w:rPr>
      </w:pPr>
    </w:p>
    <w:p w:rsidR="00A069AB" w:rsidRPr="001C0E35" w:rsidRDefault="00A069AB" w:rsidP="00A069AB">
      <w:pPr>
        <w:rPr>
          <w:rFonts w:asciiTheme="majorEastAsia" w:eastAsiaTheme="majorEastAsia" w:hAnsiTheme="majorEastAsia"/>
          <w:szCs w:val="24"/>
        </w:rPr>
      </w:pPr>
      <w:r w:rsidRPr="001C0E35">
        <w:rPr>
          <w:rFonts w:asciiTheme="majorEastAsia" w:eastAsiaTheme="majorEastAsia" w:hAnsiTheme="majorEastAsia" w:hint="eastAsia"/>
          <w:szCs w:val="24"/>
        </w:rPr>
        <w:t>第八　空家等の売買又は交換の代理における特例</w:t>
      </w:r>
    </w:p>
    <w:p w:rsidR="00A069AB" w:rsidRPr="00A069AB" w:rsidRDefault="00A069AB" w:rsidP="00A069AB">
      <w:pPr>
        <w:ind w:left="296" w:hangingChars="100" w:hanging="296"/>
        <w:rPr>
          <w:rFonts w:asciiTheme="minorEastAsia" w:eastAsiaTheme="minorEastAsia" w:hAnsiTheme="minorEastAsia"/>
          <w:spacing w:val="2"/>
          <w:szCs w:val="24"/>
        </w:rPr>
      </w:pPr>
      <w:r w:rsidRPr="00A069AB">
        <w:rPr>
          <w:rFonts w:asciiTheme="minorEastAsia" w:eastAsiaTheme="minorEastAsia" w:hAnsiTheme="minorEastAsia" w:hint="eastAsia"/>
          <w:spacing w:val="2"/>
          <w:szCs w:val="24"/>
        </w:rPr>
        <w:t xml:space="preserve">　</w:t>
      </w:r>
      <w:r>
        <w:rPr>
          <w:rFonts w:asciiTheme="minorEastAsia" w:eastAsiaTheme="minorEastAsia" w:hAnsiTheme="minorEastAsia" w:hint="eastAsia"/>
          <w:spacing w:val="2"/>
          <w:szCs w:val="24"/>
        </w:rPr>
        <w:t xml:space="preserve">　</w:t>
      </w:r>
      <w:r w:rsidRPr="00A069AB">
        <w:rPr>
          <w:rFonts w:asciiTheme="minorEastAsia" w:eastAsiaTheme="minorEastAsia" w:hAnsiTheme="minorEastAsia" w:hint="eastAsia"/>
          <w:spacing w:val="2"/>
          <w:szCs w:val="24"/>
        </w:rPr>
        <w:t>空家等の売買又は交換の代理で</w:t>
      </w:r>
      <w:r w:rsidRPr="004E7F92">
        <w:rPr>
          <w:rFonts w:asciiTheme="minorEastAsia" w:eastAsiaTheme="minorEastAsia" w:hAnsiTheme="minorEastAsia" w:hint="eastAsia"/>
          <w:spacing w:val="2"/>
          <w:szCs w:val="24"/>
        </w:rPr>
        <w:t>あって</w:t>
      </w:r>
      <w:r w:rsidRPr="00A069AB">
        <w:rPr>
          <w:rFonts w:asciiTheme="minorEastAsia" w:eastAsiaTheme="minorEastAsia" w:hAnsiTheme="minorEastAsia" w:hint="eastAsia"/>
          <w:spacing w:val="2"/>
          <w:szCs w:val="24"/>
        </w:rPr>
        <w:t>、通常の売買又は交換の代理と比較して現地調査等の費用を要するものについては、宅地建物取引業者が空家等の売買又は交換の代理に関して依頼者（空家等の売主又は交換を行う者である依頼者に限る。）から受けることのできる報酬の額（当該代理に係る消費税等相当額を含む。以下この規定において同じ。）は、第三の規定にかかわらず、第二の計算方法により算出した金額と第七の規定により算出した金額を合計した金額以内とする。ただし、宅地建物取引業者が当該売買又は交換の相手方から報酬を受ける場合においては、その報酬の額と代理の依頼者から受ける報酬の額の合計額が第二の計算方法により算出した金額と第七の規定により算出した金額を合計した金額を超えてはならない。</w:t>
      </w:r>
    </w:p>
    <w:p w:rsidR="00A069AB" w:rsidRPr="005F501B" w:rsidRDefault="00A069AB" w:rsidP="00E45A6E">
      <w:pPr>
        <w:rPr>
          <w:rFonts w:asciiTheme="minorEastAsia" w:eastAsiaTheme="minorEastAsia" w:hAnsiTheme="minorEastAsia"/>
          <w:spacing w:val="4"/>
          <w:szCs w:val="24"/>
        </w:rPr>
      </w:pPr>
    </w:p>
    <w:p w:rsidR="00871121" w:rsidRPr="005F501B" w:rsidRDefault="009D3C10" w:rsidP="00E45A6E">
      <w:pPr>
        <w:rPr>
          <w:rFonts w:asciiTheme="majorEastAsia" w:eastAsiaTheme="majorEastAsia" w:hAnsiTheme="majorEastAsia"/>
          <w:spacing w:val="6"/>
          <w:szCs w:val="24"/>
        </w:rPr>
      </w:pPr>
      <w:r w:rsidRPr="005F501B">
        <w:rPr>
          <w:rFonts w:asciiTheme="majorEastAsia" w:eastAsiaTheme="majorEastAsia" w:hAnsiTheme="majorEastAsia" w:hint="eastAsia"/>
          <w:spacing w:val="6"/>
          <w:szCs w:val="24"/>
        </w:rPr>
        <w:t>第</w:t>
      </w:r>
      <w:r w:rsidR="001C0E35">
        <w:rPr>
          <w:rFonts w:asciiTheme="majorEastAsia" w:eastAsiaTheme="majorEastAsia" w:hAnsiTheme="majorEastAsia" w:hint="eastAsia"/>
          <w:spacing w:val="6"/>
          <w:szCs w:val="24"/>
        </w:rPr>
        <w:t>九</w:t>
      </w:r>
      <w:r w:rsidR="00871121" w:rsidRPr="005F501B">
        <w:rPr>
          <w:rFonts w:asciiTheme="majorEastAsia" w:eastAsiaTheme="majorEastAsia" w:hAnsiTheme="majorEastAsia" w:hint="eastAsia"/>
          <w:spacing w:val="6"/>
          <w:szCs w:val="24"/>
        </w:rPr>
        <w:t xml:space="preserve">　</w:t>
      </w:r>
      <w:r w:rsidR="00246E22" w:rsidRPr="005F501B">
        <w:rPr>
          <w:rFonts w:asciiTheme="majorEastAsia" w:eastAsiaTheme="majorEastAsia" w:hAnsiTheme="majorEastAsia" w:hint="eastAsia"/>
          <w:spacing w:val="6"/>
          <w:szCs w:val="24"/>
        </w:rPr>
        <w:t>第</w:t>
      </w:r>
      <w:r w:rsidR="00871121" w:rsidRPr="005F501B">
        <w:rPr>
          <w:rFonts w:asciiTheme="majorEastAsia" w:eastAsiaTheme="majorEastAsia" w:hAnsiTheme="majorEastAsia" w:hint="eastAsia"/>
          <w:spacing w:val="6"/>
          <w:szCs w:val="24"/>
        </w:rPr>
        <w:t>二</w:t>
      </w:r>
      <w:r w:rsidR="00246E22" w:rsidRPr="005F501B">
        <w:rPr>
          <w:rFonts w:asciiTheme="majorEastAsia" w:eastAsiaTheme="majorEastAsia" w:hAnsiTheme="majorEastAsia" w:hint="eastAsia"/>
          <w:spacing w:val="6"/>
          <w:szCs w:val="24"/>
        </w:rPr>
        <w:t>から第</w:t>
      </w:r>
      <w:r w:rsidR="001C0E35">
        <w:rPr>
          <w:rFonts w:asciiTheme="majorEastAsia" w:eastAsiaTheme="majorEastAsia" w:hAnsiTheme="majorEastAsia" w:hint="eastAsia"/>
          <w:spacing w:val="6"/>
          <w:szCs w:val="24"/>
        </w:rPr>
        <w:t>八</w:t>
      </w:r>
      <w:r w:rsidR="00246E22" w:rsidRPr="005F501B">
        <w:rPr>
          <w:rFonts w:asciiTheme="majorEastAsia" w:eastAsiaTheme="majorEastAsia" w:hAnsiTheme="majorEastAsia" w:hint="eastAsia"/>
          <w:spacing w:val="6"/>
          <w:szCs w:val="24"/>
        </w:rPr>
        <w:t>までの規定によらない報酬の受領の</w:t>
      </w:r>
      <w:r w:rsidR="00871121" w:rsidRPr="005F501B">
        <w:rPr>
          <w:rFonts w:asciiTheme="majorEastAsia" w:eastAsiaTheme="majorEastAsia" w:hAnsiTheme="majorEastAsia" w:hint="eastAsia"/>
          <w:spacing w:val="6"/>
          <w:szCs w:val="24"/>
        </w:rPr>
        <w:t>禁止</w:t>
      </w:r>
    </w:p>
    <w:p w:rsidR="00165DAF" w:rsidRPr="005F501B" w:rsidRDefault="00871121" w:rsidP="005F501B">
      <w:pPr>
        <w:ind w:left="600" w:hangingChars="200" w:hanging="600"/>
        <w:rPr>
          <w:rFonts w:asciiTheme="minorEastAsia" w:eastAsiaTheme="minorEastAsia" w:hAnsiTheme="minorEastAsia"/>
          <w:spacing w:val="4"/>
          <w:szCs w:val="24"/>
        </w:rPr>
      </w:pPr>
      <w:r w:rsidRPr="005F501B">
        <w:rPr>
          <w:rFonts w:asciiTheme="minorEastAsia" w:eastAsiaTheme="minorEastAsia" w:hAnsiTheme="minorEastAsia" w:hint="eastAsia"/>
          <w:spacing w:val="4"/>
          <w:szCs w:val="24"/>
        </w:rPr>
        <w:t xml:space="preserve">　</w:t>
      </w:r>
      <w:r w:rsidR="00246E22" w:rsidRPr="005F501B">
        <w:rPr>
          <w:rFonts w:asciiTheme="minorEastAsia" w:eastAsiaTheme="minorEastAsia" w:hAnsiTheme="minorEastAsia" w:hint="eastAsia"/>
          <w:spacing w:val="4"/>
          <w:szCs w:val="24"/>
        </w:rPr>
        <w:t>①</w:t>
      </w:r>
      <w:r w:rsidRPr="00F6110D">
        <w:rPr>
          <w:rFonts w:asciiTheme="minorEastAsia" w:eastAsiaTheme="minorEastAsia" w:hAnsiTheme="minorEastAsia" w:hint="eastAsia"/>
          <w:szCs w:val="24"/>
        </w:rPr>
        <w:t xml:space="preserve">　</w:t>
      </w:r>
      <w:r w:rsidR="00246E22" w:rsidRPr="00F6110D">
        <w:rPr>
          <w:rFonts w:asciiTheme="minorEastAsia" w:eastAsiaTheme="minorEastAsia" w:hAnsiTheme="minorEastAsia" w:hint="eastAsia"/>
          <w:szCs w:val="24"/>
        </w:rPr>
        <w:t>宅地建物取引業者は、宅地又は建物の売買、交換又は貸借の代理又は媒介に関し、第</w:t>
      </w:r>
      <w:r w:rsidR="00165DAF" w:rsidRPr="00F6110D">
        <w:rPr>
          <w:rFonts w:asciiTheme="minorEastAsia" w:eastAsiaTheme="minorEastAsia" w:hAnsiTheme="minorEastAsia" w:hint="eastAsia"/>
          <w:szCs w:val="24"/>
        </w:rPr>
        <w:t>二</w:t>
      </w:r>
      <w:r w:rsidR="00246E22" w:rsidRPr="00F6110D">
        <w:rPr>
          <w:rFonts w:asciiTheme="minorEastAsia" w:eastAsiaTheme="minorEastAsia" w:hAnsiTheme="minorEastAsia" w:hint="eastAsia"/>
          <w:szCs w:val="24"/>
        </w:rPr>
        <w:t>から第</w:t>
      </w:r>
      <w:r w:rsidR="001C0E35">
        <w:rPr>
          <w:rFonts w:asciiTheme="minorEastAsia" w:eastAsiaTheme="minorEastAsia" w:hAnsiTheme="minorEastAsia" w:hint="eastAsia"/>
          <w:szCs w:val="24"/>
        </w:rPr>
        <w:t>八</w:t>
      </w:r>
      <w:r w:rsidR="00246E22" w:rsidRPr="00F6110D">
        <w:rPr>
          <w:rFonts w:asciiTheme="minorEastAsia" w:eastAsiaTheme="minorEastAsia" w:hAnsiTheme="minorEastAsia" w:hint="eastAsia"/>
          <w:spacing w:val="6"/>
          <w:szCs w:val="24"/>
        </w:rPr>
        <w:t>までの規定によるほか、報酬を受けることができない。ただし、依頼者の依頼に</w:t>
      </w:r>
      <w:r w:rsidR="004E7F92">
        <w:rPr>
          <w:rFonts w:asciiTheme="minorEastAsia" w:eastAsiaTheme="minorEastAsia" w:hAnsiTheme="minorEastAsia" w:hint="eastAsia"/>
          <w:spacing w:val="6"/>
          <w:szCs w:val="24"/>
        </w:rPr>
        <w:t>よって</w:t>
      </w:r>
      <w:r w:rsidR="00246E22" w:rsidRPr="00F6110D">
        <w:rPr>
          <w:rFonts w:asciiTheme="minorEastAsia" w:eastAsiaTheme="minorEastAsia" w:hAnsiTheme="minorEastAsia" w:hint="eastAsia"/>
          <w:spacing w:val="6"/>
          <w:szCs w:val="24"/>
        </w:rPr>
        <w:t>行う広告の料金に相当する額については、この限りでない</w:t>
      </w:r>
      <w:r w:rsidR="00246E22" w:rsidRPr="005F501B">
        <w:rPr>
          <w:rFonts w:asciiTheme="minorEastAsia" w:eastAsiaTheme="minorEastAsia" w:hAnsiTheme="minorEastAsia" w:hint="eastAsia"/>
          <w:spacing w:val="4"/>
          <w:szCs w:val="24"/>
        </w:rPr>
        <w:t>。</w:t>
      </w:r>
    </w:p>
    <w:p w:rsidR="00246E22" w:rsidRDefault="00165DAF" w:rsidP="005F501B">
      <w:pPr>
        <w:ind w:left="600" w:hangingChars="200" w:hanging="600"/>
        <w:rPr>
          <w:rFonts w:asciiTheme="minorEastAsia" w:eastAsiaTheme="minorEastAsia" w:hAnsiTheme="minorEastAsia"/>
          <w:szCs w:val="24"/>
        </w:rPr>
      </w:pPr>
      <w:r w:rsidRPr="005F501B">
        <w:rPr>
          <w:rFonts w:asciiTheme="minorEastAsia" w:eastAsiaTheme="minorEastAsia" w:hAnsiTheme="minorEastAsia" w:hint="eastAsia"/>
          <w:spacing w:val="4"/>
          <w:szCs w:val="24"/>
        </w:rPr>
        <w:t xml:space="preserve">　</w:t>
      </w:r>
      <w:r w:rsidR="00246E22" w:rsidRPr="005F501B">
        <w:rPr>
          <w:rFonts w:asciiTheme="minorEastAsia" w:eastAsiaTheme="minorEastAsia" w:hAnsiTheme="minorEastAsia" w:hint="eastAsia"/>
          <w:spacing w:val="4"/>
          <w:szCs w:val="24"/>
        </w:rPr>
        <w:t>②</w:t>
      </w:r>
      <w:r w:rsidRPr="00402ACC">
        <w:rPr>
          <w:rFonts w:asciiTheme="minorEastAsia" w:eastAsiaTheme="minorEastAsia" w:hAnsiTheme="minorEastAsia" w:hint="eastAsia"/>
          <w:spacing w:val="2"/>
          <w:szCs w:val="24"/>
        </w:rPr>
        <w:t xml:space="preserve">　</w:t>
      </w:r>
      <w:r w:rsidR="00246E22" w:rsidRPr="00402ACC">
        <w:rPr>
          <w:rFonts w:asciiTheme="minorEastAsia" w:eastAsiaTheme="minorEastAsia" w:hAnsiTheme="minorEastAsia" w:hint="eastAsia"/>
          <w:spacing w:val="2"/>
          <w:szCs w:val="24"/>
        </w:rPr>
        <w:t>消費税法第九条第一項本文の規定により消費税を納める義務を免除される宅地建物取引業者が、</w:t>
      </w:r>
      <w:r w:rsidR="00246E22" w:rsidRPr="00402ACC">
        <w:rPr>
          <w:rFonts w:asciiTheme="minorEastAsia" w:eastAsiaTheme="minorEastAsia" w:hAnsiTheme="minorEastAsia" w:hint="eastAsia"/>
          <w:szCs w:val="24"/>
        </w:rPr>
        <w:t>宅地又は建物の売買、交換又は貸借の代理又は媒介に関し受けることができる報酬の額は、第二から第</w:t>
      </w:r>
      <w:r w:rsidR="001C0E35">
        <w:rPr>
          <w:rFonts w:asciiTheme="minorEastAsia" w:eastAsiaTheme="minorEastAsia" w:hAnsiTheme="minorEastAsia" w:hint="eastAsia"/>
          <w:szCs w:val="24"/>
        </w:rPr>
        <w:t>八</w:t>
      </w:r>
      <w:r w:rsidR="00246E22" w:rsidRPr="00402ACC">
        <w:rPr>
          <w:rFonts w:asciiTheme="minorEastAsia" w:eastAsiaTheme="minorEastAsia" w:hAnsiTheme="minorEastAsia" w:hint="eastAsia"/>
          <w:szCs w:val="24"/>
        </w:rPr>
        <w:t>までの規定に準じて算出した額に百八分の百を乗じて得た額、当該代理又は媒介における仕入れに係る消費税等相当額及び①ただし書に規定する額を合計した金額以内とする。</w:t>
      </w:r>
    </w:p>
    <w:p w:rsidR="00402ACC" w:rsidRDefault="00402ACC" w:rsidP="00402ACC">
      <w:pPr>
        <w:ind w:left="584" w:hangingChars="200" w:hanging="584"/>
        <w:rPr>
          <w:rFonts w:asciiTheme="minorEastAsia" w:eastAsiaTheme="minorEastAsia" w:hAnsiTheme="minorEastAsia"/>
          <w:szCs w:val="24"/>
        </w:rPr>
      </w:pPr>
    </w:p>
    <w:p w:rsidR="00402ACC" w:rsidRDefault="00402ACC" w:rsidP="00402ACC">
      <w:pPr>
        <w:ind w:left="584" w:hangingChars="200" w:hanging="584"/>
        <w:rPr>
          <w:rFonts w:asciiTheme="minorEastAsia" w:eastAsiaTheme="minorEastAsia" w:hAnsiTheme="minorEastAsia"/>
          <w:szCs w:val="24"/>
        </w:rPr>
      </w:pPr>
    </w:p>
    <w:p w:rsidR="00402ACC" w:rsidRPr="0071551B" w:rsidRDefault="00402ACC" w:rsidP="00402ACC">
      <w:pPr>
        <w:ind w:left="584" w:hangingChars="200" w:hanging="584"/>
        <w:rPr>
          <w:rFonts w:asciiTheme="majorEastAsia" w:eastAsiaTheme="majorEastAsia" w:hAnsiTheme="majorEastAsia"/>
          <w:szCs w:val="24"/>
        </w:rPr>
      </w:pPr>
      <w:r>
        <w:rPr>
          <w:rFonts w:asciiTheme="minorEastAsia" w:eastAsiaTheme="minorEastAsia" w:hAnsiTheme="minorEastAsia" w:hint="eastAsia"/>
          <w:szCs w:val="24"/>
        </w:rPr>
        <w:t xml:space="preserve">　　　</w:t>
      </w:r>
      <w:r w:rsidRPr="0071551B">
        <w:rPr>
          <w:rFonts w:asciiTheme="majorEastAsia" w:eastAsiaTheme="majorEastAsia" w:hAnsiTheme="majorEastAsia" w:hint="eastAsia"/>
          <w:szCs w:val="24"/>
        </w:rPr>
        <w:t>附　則</w:t>
      </w:r>
    </w:p>
    <w:p w:rsidR="00402ACC" w:rsidRDefault="00402ACC" w:rsidP="00402ACC">
      <w:pPr>
        <w:ind w:left="292" w:hangingChars="100" w:hanging="292"/>
        <w:rPr>
          <w:rFonts w:asciiTheme="minorEastAsia" w:eastAsiaTheme="minorEastAsia" w:hAnsiTheme="minorEastAsia"/>
          <w:szCs w:val="24"/>
        </w:rPr>
      </w:pPr>
      <w:r>
        <w:rPr>
          <w:rFonts w:asciiTheme="minorEastAsia" w:eastAsiaTheme="minorEastAsia" w:hAnsiTheme="minorEastAsia" w:hint="eastAsia"/>
          <w:szCs w:val="24"/>
        </w:rPr>
        <w:t xml:space="preserve">１　</w:t>
      </w:r>
      <w:r w:rsidRPr="00402ACC">
        <w:rPr>
          <w:rFonts w:asciiTheme="minorEastAsia" w:eastAsiaTheme="minorEastAsia" w:hAnsiTheme="minorEastAsia" w:hint="eastAsia"/>
          <w:szCs w:val="24"/>
        </w:rPr>
        <w:t>この告示は、昭和四十</w:t>
      </w:r>
      <w:r>
        <w:rPr>
          <w:rFonts w:asciiTheme="minorEastAsia" w:eastAsiaTheme="minorEastAsia" w:hAnsiTheme="minorEastAsia" w:hint="eastAsia"/>
          <w:szCs w:val="24"/>
        </w:rPr>
        <w:t>五</w:t>
      </w:r>
      <w:r w:rsidRPr="00402ACC">
        <w:rPr>
          <w:rFonts w:asciiTheme="minorEastAsia" w:eastAsiaTheme="minorEastAsia" w:hAnsiTheme="minorEastAsia" w:hint="eastAsia"/>
          <w:szCs w:val="24"/>
        </w:rPr>
        <w:t>年十二月一日から施行する。</w:t>
      </w:r>
    </w:p>
    <w:p w:rsidR="00402ACC" w:rsidRDefault="00402ACC" w:rsidP="00402ACC">
      <w:pPr>
        <w:ind w:left="292" w:hangingChars="100" w:hanging="292"/>
        <w:rPr>
          <w:rFonts w:asciiTheme="minorEastAsia" w:eastAsiaTheme="minorEastAsia" w:hAnsiTheme="minorEastAsia"/>
          <w:szCs w:val="24"/>
        </w:rPr>
      </w:pPr>
      <w:r>
        <w:rPr>
          <w:rFonts w:asciiTheme="minorEastAsia" w:eastAsiaTheme="minorEastAsia" w:hAnsiTheme="minorEastAsia" w:hint="eastAsia"/>
          <w:szCs w:val="24"/>
        </w:rPr>
        <w:t xml:space="preserve">２　</w:t>
      </w:r>
      <w:r w:rsidRPr="00402ACC">
        <w:rPr>
          <w:rFonts w:asciiTheme="minorEastAsia" w:eastAsiaTheme="minorEastAsia" w:hAnsiTheme="minorEastAsia" w:hint="eastAsia"/>
          <w:szCs w:val="24"/>
        </w:rPr>
        <w:t>昭和四十年四月建設省告示第千百七</w:t>
      </w:r>
      <w:r>
        <w:rPr>
          <w:rFonts w:asciiTheme="minorEastAsia" w:eastAsiaTheme="minorEastAsia" w:hAnsiTheme="minorEastAsia" w:hint="eastAsia"/>
          <w:szCs w:val="24"/>
        </w:rPr>
        <w:t>十</w:t>
      </w:r>
      <w:r w:rsidRPr="00402ACC">
        <w:rPr>
          <w:rFonts w:asciiTheme="minorEastAsia" w:eastAsiaTheme="minorEastAsia" w:hAnsiTheme="minorEastAsia" w:hint="eastAsia"/>
          <w:szCs w:val="24"/>
        </w:rPr>
        <w:t>四号は、廃止する。</w:t>
      </w:r>
    </w:p>
    <w:p w:rsidR="00402ACC" w:rsidRDefault="00402ACC" w:rsidP="00402ACC">
      <w:pPr>
        <w:ind w:left="292" w:hangingChars="100" w:hanging="292"/>
        <w:rPr>
          <w:rFonts w:asciiTheme="minorEastAsia" w:eastAsiaTheme="minorEastAsia" w:hAnsiTheme="minorEastAsia"/>
          <w:szCs w:val="24"/>
        </w:rPr>
      </w:pPr>
      <w:r>
        <w:rPr>
          <w:rFonts w:asciiTheme="minorEastAsia" w:eastAsiaTheme="minorEastAsia" w:hAnsiTheme="minorEastAsia" w:hint="eastAsia"/>
          <w:szCs w:val="24"/>
        </w:rPr>
        <w:lastRenderedPageBreak/>
        <w:t xml:space="preserve">３　</w:t>
      </w:r>
      <w:r w:rsidRPr="00402ACC">
        <w:rPr>
          <w:rFonts w:asciiTheme="minorEastAsia" w:eastAsiaTheme="minorEastAsia" w:hAnsiTheme="minorEastAsia" w:hint="eastAsia"/>
          <w:szCs w:val="24"/>
        </w:rPr>
        <w:t>宅地又は建物の売買、交換又は貸借の契約でこの告示の施行前に成立したものの代理又は媒介に関して宅地建物取引業者が受けることのできる報酬の額については、なお従前の例による。</w:t>
      </w:r>
    </w:p>
    <w:p w:rsidR="002D6945" w:rsidRDefault="002D6945" w:rsidP="00402ACC">
      <w:pPr>
        <w:ind w:left="292" w:hangingChars="100" w:hanging="292"/>
        <w:rPr>
          <w:rFonts w:asciiTheme="minorEastAsia" w:eastAsiaTheme="minorEastAsia" w:hAnsiTheme="minorEastAsia"/>
          <w:szCs w:val="24"/>
        </w:rPr>
      </w:pPr>
    </w:p>
    <w:p w:rsidR="0071551B" w:rsidRDefault="00402ACC" w:rsidP="00402ACC">
      <w:pPr>
        <w:ind w:left="292" w:hangingChars="100" w:hanging="292"/>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71551B">
        <w:rPr>
          <w:rFonts w:asciiTheme="majorEastAsia" w:eastAsiaTheme="majorEastAsia" w:hAnsiTheme="majorEastAsia" w:hint="eastAsia"/>
          <w:szCs w:val="24"/>
        </w:rPr>
        <w:t>附　則</w:t>
      </w:r>
      <w:r w:rsidRPr="00402ACC">
        <w:rPr>
          <w:rFonts w:asciiTheme="minorEastAsia" w:eastAsiaTheme="minorEastAsia" w:hAnsiTheme="minorEastAsia" w:hint="eastAsia"/>
          <w:szCs w:val="24"/>
        </w:rPr>
        <w:t>（平成元年</w:t>
      </w:r>
      <w:r w:rsidR="0071551B">
        <w:rPr>
          <w:rFonts w:asciiTheme="minorEastAsia" w:eastAsiaTheme="minorEastAsia" w:hAnsiTheme="minorEastAsia" w:hint="eastAsia"/>
          <w:szCs w:val="24"/>
        </w:rPr>
        <w:t>二</w:t>
      </w:r>
      <w:r w:rsidRPr="00402ACC">
        <w:rPr>
          <w:rFonts w:asciiTheme="minorEastAsia" w:eastAsiaTheme="minorEastAsia" w:hAnsiTheme="minorEastAsia" w:hint="eastAsia"/>
          <w:szCs w:val="24"/>
        </w:rPr>
        <w:t>月</w:t>
      </w:r>
      <w:r w:rsidR="0071551B">
        <w:rPr>
          <w:rFonts w:asciiTheme="minorEastAsia" w:eastAsiaTheme="minorEastAsia" w:hAnsiTheme="minorEastAsia" w:hint="eastAsia"/>
          <w:szCs w:val="24"/>
        </w:rPr>
        <w:t>十</w:t>
      </w:r>
      <w:r w:rsidRPr="00402ACC">
        <w:rPr>
          <w:rFonts w:asciiTheme="minorEastAsia" w:eastAsiaTheme="minorEastAsia" w:hAnsiTheme="minorEastAsia" w:hint="eastAsia"/>
          <w:szCs w:val="24"/>
        </w:rPr>
        <w:t>七日建設省告示第二百六十三号）</w:t>
      </w:r>
    </w:p>
    <w:p w:rsidR="0071551B" w:rsidRDefault="0071551B" w:rsidP="00402ACC">
      <w:pPr>
        <w:ind w:left="292" w:hangingChars="100" w:hanging="292"/>
        <w:rPr>
          <w:rFonts w:asciiTheme="minorEastAsia" w:eastAsiaTheme="minorEastAsia" w:hAnsiTheme="minorEastAsia"/>
          <w:szCs w:val="24"/>
        </w:rPr>
      </w:pPr>
      <w:r>
        <w:rPr>
          <w:rFonts w:asciiTheme="minorEastAsia" w:eastAsiaTheme="minorEastAsia" w:hAnsiTheme="minorEastAsia" w:hint="eastAsia"/>
          <w:szCs w:val="24"/>
        </w:rPr>
        <w:t xml:space="preserve">　</w:t>
      </w:r>
      <w:r w:rsidR="00402ACC" w:rsidRPr="00402ACC">
        <w:rPr>
          <w:rFonts w:asciiTheme="minorEastAsia" w:eastAsiaTheme="minorEastAsia" w:hAnsiTheme="minorEastAsia" w:hint="eastAsia"/>
          <w:szCs w:val="24"/>
        </w:rPr>
        <w:t>この告示は、平成元年四月一日から施行する。</w:t>
      </w:r>
    </w:p>
    <w:p w:rsidR="002D6945" w:rsidRDefault="002D6945" w:rsidP="00402ACC">
      <w:pPr>
        <w:ind w:left="292" w:hangingChars="100" w:hanging="292"/>
        <w:rPr>
          <w:rFonts w:asciiTheme="minorEastAsia" w:eastAsiaTheme="minorEastAsia" w:hAnsiTheme="minorEastAsia"/>
          <w:szCs w:val="24"/>
        </w:rPr>
      </w:pPr>
    </w:p>
    <w:p w:rsidR="0071551B" w:rsidRDefault="0071551B" w:rsidP="00402ACC">
      <w:pPr>
        <w:ind w:left="292" w:hangingChars="100" w:hanging="292"/>
        <w:rPr>
          <w:rFonts w:asciiTheme="minorEastAsia" w:eastAsiaTheme="minorEastAsia" w:hAnsiTheme="minorEastAsia"/>
          <w:szCs w:val="24"/>
        </w:rPr>
      </w:pPr>
      <w:r>
        <w:rPr>
          <w:rFonts w:asciiTheme="minorEastAsia" w:eastAsiaTheme="minorEastAsia" w:hAnsiTheme="minorEastAsia" w:hint="eastAsia"/>
          <w:szCs w:val="24"/>
        </w:rPr>
        <w:t xml:space="preserve">　　　</w:t>
      </w:r>
      <w:r w:rsidR="00402ACC" w:rsidRPr="0071551B">
        <w:rPr>
          <w:rFonts w:asciiTheme="majorEastAsia" w:eastAsiaTheme="majorEastAsia" w:hAnsiTheme="majorEastAsia" w:hint="eastAsia"/>
          <w:szCs w:val="24"/>
        </w:rPr>
        <w:t>附</w:t>
      </w:r>
      <w:r w:rsidRPr="0071551B">
        <w:rPr>
          <w:rFonts w:asciiTheme="majorEastAsia" w:eastAsiaTheme="majorEastAsia" w:hAnsiTheme="majorEastAsia" w:hint="eastAsia"/>
          <w:szCs w:val="24"/>
        </w:rPr>
        <w:t xml:space="preserve">　</w:t>
      </w:r>
      <w:r w:rsidR="00402ACC" w:rsidRPr="0071551B">
        <w:rPr>
          <w:rFonts w:asciiTheme="majorEastAsia" w:eastAsiaTheme="majorEastAsia" w:hAnsiTheme="majorEastAsia" w:hint="eastAsia"/>
          <w:szCs w:val="24"/>
        </w:rPr>
        <w:t>則</w:t>
      </w:r>
      <w:r w:rsidR="00402ACC" w:rsidRPr="00402ACC">
        <w:rPr>
          <w:rFonts w:asciiTheme="minorEastAsia" w:eastAsiaTheme="minorEastAsia" w:hAnsiTheme="minorEastAsia" w:hint="eastAsia"/>
          <w:szCs w:val="24"/>
        </w:rPr>
        <w:t>（平成九年一月</w:t>
      </w:r>
      <w:r>
        <w:rPr>
          <w:rFonts w:asciiTheme="minorEastAsia" w:eastAsiaTheme="minorEastAsia" w:hAnsiTheme="minorEastAsia" w:hint="eastAsia"/>
          <w:szCs w:val="24"/>
        </w:rPr>
        <w:t>十</w:t>
      </w:r>
      <w:r w:rsidR="00402ACC" w:rsidRPr="00402ACC">
        <w:rPr>
          <w:rFonts w:asciiTheme="minorEastAsia" w:eastAsiaTheme="minorEastAsia" w:hAnsiTheme="minorEastAsia" w:hint="eastAsia"/>
          <w:szCs w:val="24"/>
        </w:rPr>
        <w:t>七日建設省告示第三十七号）</w:t>
      </w:r>
    </w:p>
    <w:p w:rsidR="0071551B" w:rsidRDefault="0071551B" w:rsidP="00402ACC">
      <w:pPr>
        <w:ind w:left="292" w:hangingChars="100" w:hanging="292"/>
        <w:rPr>
          <w:rFonts w:asciiTheme="minorEastAsia" w:eastAsiaTheme="minorEastAsia" w:hAnsiTheme="minorEastAsia"/>
          <w:szCs w:val="24"/>
        </w:rPr>
      </w:pPr>
      <w:r>
        <w:rPr>
          <w:rFonts w:asciiTheme="minorEastAsia" w:eastAsiaTheme="minorEastAsia" w:hAnsiTheme="minorEastAsia" w:hint="eastAsia"/>
          <w:szCs w:val="24"/>
        </w:rPr>
        <w:t xml:space="preserve">　</w:t>
      </w:r>
      <w:r w:rsidR="00402ACC" w:rsidRPr="00402ACC">
        <w:rPr>
          <w:rFonts w:asciiTheme="minorEastAsia" w:eastAsiaTheme="minorEastAsia" w:hAnsiTheme="minorEastAsia" w:hint="eastAsia"/>
          <w:szCs w:val="24"/>
        </w:rPr>
        <w:t>この告示は、平成九年四月一日から施行する。</w:t>
      </w:r>
    </w:p>
    <w:p w:rsidR="002D6945" w:rsidRDefault="002D6945" w:rsidP="00402ACC">
      <w:pPr>
        <w:ind w:left="292" w:hangingChars="100" w:hanging="292"/>
        <w:rPr>
          <w:rFonts w:asciiTheme="minorEastAsia" w:eastAsiaTheme="minorEastAsia" w:hAnsiTheme="minorEastAsia"/>
          <w:szCs w:val="24"/>
        </w:rPr>
      </w:pPr>
    </w:p>
    <w:p w:rsidR="0071551B" w:rsidRDefault="0071551B" w:rsidP="00402ACC">
      <w:pPr>
        <w:ind w:left="292" w:hangingChars="100" w:hanging="292"/>
        <w:rPr>
          <w:rFonts w:asciiTheme="minorEastAsia" w:eastAsiaTheme="minorEastAsia" w:hAnsiTheme="minorEastAsia"/>
          <w:szCs w:val="24"/>
        </w:rPr>
      </w:pPr>
      <w:r>
        <w:rPr>
          <w:rFonts w:asciiTheme="minorEastAsia" w:eastAsiaTheme="minorEastAsia" w:hAnsiTheme="minorEastAsia" w:hint="eastAsia"/>
          <w:szCs w:val="24"/>
        </w:rPr>
        <w:t xml:space="preserve">　　　</w:t>
      </w:r>
      <w:r w:rsidR="00402ACC" w:rsidRPr="0071551B">
        <w:rPr>
          <w:rFonts w:asciiTheme="majorEastAsia" w:eastAsiaTheme="majorEastAsia" w:hAnsiTheme="majorEastAsia" w:hint="eastAsia"/>
          <w:szCs w:val="24"/>
        </w:rPr>
        <w:t>附</w:t>
      </w:r>
      <w:r w:rsidRPr="0071551B">
        <w:rPr>
          <w:rFonts w:asciiTheme="majorEastAsia" w:eastAsiaTheme="majorEastAsia" w:hAnsiTheme="majorEastAsia" w:hint="eastAsia"/>
          <w:szCs w:val="24"/>
        </w:rPr>
        <w:t xml:space="preserve">　</w:t>
      </w:r>
      <w:r w:rsidR="00402ACC" w:rsidRPr="0071551B">
        <w:rPr>
          <w:rFonts w:asciiTheme="majorEastAsia" w:eastAsiaTheme="majorEastAsia" w:hAnsiTheme="majorEastAsia" w:hint="eastAsia"/>
          <w:szCs w:val="24"/>
        </w:rPr>
        <w:t>則</w:t>
      </w:r>
      <w:r w:rsidR="00402ACC" w:rsidRPr="00402ACC">
        <w:rPr>
          <w:rFonts w:asciiTheme="minorEastAsia" w:eastAsiaTheme="minorEastAsia" w:hAnsiTheme="minorEastAsia" w:hint="eastAsia"/>
          <w:szCs w:val="24"/>
        </w:rPr>
        <w:t>（平成</w:t>
      </w:r>
      <w:r>
        <w:rPr>
          <w:rFonts w:asciiTheme="minorEastAsia" w:eastAsiaTheme="minorEastAsia" w:hAnsiTheme="minorEastAsia" w:hint="eastAsia"/>
          <w:szCs w:val="24"/>
        </w:rPr>
        <w:t>十</w:t>
      </w:r>
      <w:r w:rsidR="00402ACC" w:rsidRPr="00402ACC">
        <w:rPr>
          <w:rFonts w:asciiTheme="minorEastAsia" w:eastAsiaTheme="minorEastAsia" w:hAnsiTheme="minorEastAsia" w:hint="eastAsia"/>
          <w:szCs w:val="24"/>
        </w:rPr>
        <w:t>六年二月十八日国土交通省告示第百号）</w:t>
      </w:r>
    </w:p>
    <w:p w:rsidR="0071551B" w:rsidRDefault="0071551B" w:rsidP="00402ACC">
      <w:pPr>
        <w:ind w:left="292" w:hangingChars="100" w:hanging="292"/>
        <w:rPr>
          <w:rFonts w:asciiTheme="minorEastAsia" w:eastAsiaTheme="minorEastAsia" w:hAnsiTheme="minorEastAsia"/>
          <w:szCs w:val="24"/>
        </w:rPr>
      </w:pPr>
      <w:r>
        <w:rPr>
          <w:rFonts w:asciiTheme="minorEastAsia" w:eastAsiaTheme="minorEastAsia" w:hAnsiTheme="minorEastAsia" w:hint="eastAsia"/>
          <w:szCs w:val="24"/>
        </w:rPr>
        <w:t xml:space="preserve">　</w:t>
      </w:r>
      <w:r w:rsidR="00402ACC" w:rsidRPr="00402ACC">
        <w:rPr>
          <w:rFonts w:asciiTheme="minorEastAsia" w:eastAsiaTheme="minorEastAsia" w:hAnsiTheme="minorEastAsia" w:hint="eastAsia"/>
          <w:szCs w:val="24"/>
        </w:rPr>
        <w:t>この告示は、平成</w:t>
      </w:r>
      <w:r>
        <w:rPr>
          <w:rFonts w:asciiTheme="minorEastAsia" w:eastAsiaTheme="minorEastAsia" w:hAnsiTheme="minorEastAsia" w:hint="eastAsia"/>
          <w:szCs w:val="24"/>
        </w:rPr>
        <w:t>十</w:t>
      </w:r>
      <w:r w:rsidR="00402ACC" w:rsidRPr="00402ACC">
        <w:rPr>
          <w:rFonts w:asciiTheme="minorEastAsia" w:eastAsiaTheme="minorEastAsia" w:hAnsiTheme="minorEastAsia" w:hint="eastAsia"/>
          <w:szCs w:val="24"/>
        </w:rPr>
        <w:t>六年四月一日から施行する。</w:t>
      </w:r>
    </w:p>
    <w:p w:rsidR="002D6945" w:rsidRDefault="002D6945" w:rsidP="00402ACC">
      <w:pPr>
        <w:ind w:left="292" w:hangingChars="100" w:hanging="292"/>
        <w:rPr>
          <w:rFonts w:asciiTheme="minorEastAsia" w:eastAsiaTheme="minorEastAsia" w:hAnsiTheme="minorEastAsia"/>
          <w:szCs w:val="24"/>
        </w:rPr>
      </w:pPr>
    </w:p>
    <w:p w:rsidR="0071551B" w:rsidRDefault="0071551B" w:rsidP="00402ACC">
      <w:pPr>
        <w:ind w:left="292" w:hangingChars="100" w:hanging="292"/>
        <w:rPr>
          <w:rFonts w:asciiTheme="minorEastAsia" w:eastAsiaTheme="minorEastAsia" w:hAnsiTheme="minorEastAsia"/>
          <w:szCs w:val="24"/>
        </w:rPr>
      </w:pPr>
      <w:r>
        <w:rPr>
          <w:rFonts w:asciiTheme="minorEastAsia" w:eastAsiaTheme="minorEastAsia" w:hAnsiTheme="minorEastAsia" w:hint="eastAsia"/>
          <w:szCs w:val="24"/>
        </w:rPr>
        <w:t xml:space="preserve">　　　</w:t>
      </w:r>
      <w:r w:rsidR="00402ACC" w:rsidRPr="0071551B">
        <w:rPr>
          <w:rFonts w:asciiTheme="majorEastAsia" w:eastAsiaTheme="majorEastAsia" w:hAnsiTheme="majorEastAsia" w:hint="eastAsia"/>
          <w:szCs w:val="24"/>
        </w:rPr>
        <w:t>附</w:t>
      </w:r>
      <w:r w:rsidRPr="0071551B">
        <w:rPr>
          <w:rFonts w:asciiTheme="majorEastAsia" w:eastAsiaTheme="majorEastAsia" w:hAnsiTheme="majorEastAsia" w:hint="eastAsia"/>
          <w:szCs w:val="24"/>
        </w:rPr>
        <w:t xml:space="preserve">　</w:t>
      </w:r>
      <w:r w:rsidR="00402ACC" w:rsidRPr="0071551B">
        <w:rPr>
          <w:rFonts w:asciiTheme="majorEastAsia" w:eastAsiaTheme="majorEastAsia" w:hAnsiTheme="majorEastAsia" w:hint="eastAsia"/>
          <w:szCs w:val="24"/>
        </w:rPr>
        <w:t>則</w:t>
      </w:r>
      <w:r w:rsidR="00402ACC" w:rsidRPr="00402ACC">
        <w:rPr>
          <w:rFonts w:asciiTheme="minorEastAsia" w:eastAsiaTheme="minorEastAsia" w:hAnsiTheme="minorEastAsia" w:hint="eastAsia"/>
          <w:szCs w:val="24"/>
        </w:rPr>
        <w:t>（平成二十六年二月</w:t>
      </w:r>
      <w:r>
        <w:rPr>
          <w:rFonts w:asciiTheme="minorEastAsia" w:eastAsiaTheme="minorEastAsia" w:hAnsiTheme="minorEastAsia" w:hint="eastAsia"/>
          <w:szCs w:val="24"/>
        </w:rPr>
        <w:t>二</w:t>
      </w:r>
      <w:r w:rsidR="00402ACC" w:rsidRPr="00402ACC">
        <w:rPr>
          <w:rFonts w:asciiTheme="minorEastAsia" w:eastAsiaTheme="minorEastAsia" w:hAnsiTheme="minorEastAsia" w:hint="eastAsia"/>
          <w:szCs w:val="24"/>
        </w:rPr>
        <w:t>十八日国土交通省告示第百七</w:t>
      </w:r>
      <w:r>
        <w:rPr>
          <w:rFonts w:asciiTheme="minorEastAsia" w:eastAsiaTheme="minorEastAsia" w:hAnsiTheme="minorEastAsia" w:hint="eastAsia"/>
          <w:szCs w:val="24"/>
        </w:rPr>
        <w:t>十</w:t>
      </w:r>
      <w:r w:rsidR="00402ACC" w:rsidRPr="00402ACC">
        <w:rPr>
          <w:rFonts w:asciiTheme="minorEastAsia" w:eastAsiaTheme="minorEastAsia" w:hAnsiTheme="minorEastAsia" w:hint="eastAsia"/>
          <w:szCs w:val="24"/>
        </w:rPr>
        <w:t>二号）</w:t>
      </w:r>
    </w:p>
    <w:p w:rsidR="0071551B" w:rsidRDefault="0071551B" w:rsidP="00402ACC">
      <w:pPr>
        <w:ind w:left="292" w:hangingChars="100" w:hanging="292"/>
        <w:rPr>
          <w:rFonts w:asciiTheme="minorEastAsia" w:eastAsiaTheme="minorEastAsia" w:hAnsiTheme="minorEastAsia"/>
          <w:szCs w:val="24"/>
        </w:rPr>
      </w:pPr>
      <w:r>
        <w:rPr>
          <w:rFonts w:asciiTheme="minorEastAsia" w:eastAsiaTheme="minorEastAsia" w:hAnsiTheme="minorEastAsia" w:hint="eastAsia"/>
          <w:szCs w:val="24"/>
        </w:rPr>
        <w:t xml:space="preserve">　</w:t>
      </w:r>
      <w:r w:rsidR="00402ACC" w:rsidRPr="00402ACC">
        <w:rPr>
          <w:rFonts w:asciiTheme="minorEastAsia" w:eastAsiaTheme="minorEastAsia" w:hAnsiTheme="minorEastAsia" w:hint="eastAsia"/>
          <w:szCs w:val="24"/>
        </w:rPr>
        <w:t>（施行期日）</w:t>
      </w:r>
    </w:p>
    <w:p w:rsidR="0071551B" w:rsidRDefault="0071551B" w:rsidP="00402ACC">
      <w:pPr>
        <w:ind w:left="292" w:hangingChars="100" w:hanging="292"/>
        <w:rPr>
          <w:rFonts w:asciiTheme="minorEastAsia" w:eastAsiaTheme="minorEastAsia" w:hAnsiTheme="minorEastAsia"/>
          <w:szCs w:val="24"/>
        </w:rPr>
      </w:pPr>
      <w:r>
        <w:rPr>
          <w:rFonts w:asciiTheme="minorEastAsia" w:eastAsiaTheme="minorEastAsia" w:hAnsiTheme="minorEastAsia" w:hint="eastAsia"/>
          <w:szCs w:val="24"/>
        </w:rPr>
        <w:t xml:space="preserve">１　</w:t>
      </w:r>
      <w:r w:rsidR="00402ACC" w:rsidRPr="00402ACC">
        <w:rPr>
          <w:rFonts w:asciiTheme="minorEastAsia" w:eastAsiaTheme="minorEastAsia" w:hAnsiTheme="minorEastAsia" w:hint="eastAsia"/>
          <w:szCs w:val="24"/>
        </w:rPr>
        <w:t>この告示は、平成二十六年四月一日から施行する。</w:t>
      </w:r>
    </w:p>
    <w:p w:rsidR="0071551B" w:rsidRDefault="0071551B" w:rsidP="00402ACC">
      <w:pPr>
        <w:ind w:left="292" w:hangingChars="100" w:hanging="292"/>
        <w:rPr>
          <w:rFonts w:asciiTheme="minorEastAsia" w:eastAsiaTheme="minorEastAsia" w:hAnsiTheme="minorEastAsia"/>
          <w:szCs w:val="24"/>
        </w:rPr>
      </w:pPr>
      <w:r>
        <w:rPr>
          <w:rFonts w:asciiTheme="minorEastAsia" w:eastAsiaTheme="minorEastAsia" w:hAnsiTheme="minorEastAsia" w:hint="eastAsia"/>
          <w:szCs w:val="24"/>
        </w:rPr>
        <w:t xml:space="preserve">　</w:t>
      </w:r>
      <w:r w:rsidR="00402ACC" w:rsidRPr="00402ACC">
        <w:rPr>
          <w:rFonts w:asciiTheme="minorEastAsia" w:eastAsiaTheme="minorEastAsia" w:hAnsiTheme="minorEastAsia" w:hint="eastAsia"/>
          <w:szCs w:val="24"/>
        </w:rPr>
        <w:t>（経過措置）</w:t>
      </w:r>
    </w:p>
    <w:p w:rsidR="00402ACC" w:rsidRDefault="0071551B" w:rsidP="00402ACC">
      <w:pPr>
        <w:ind w:left="292" w:hangingChars="100" w:hanging="292"/>
        <w:rPr>
          <w:rFonts w:asciiTheme="minorEastAsia" w:eastAsiaTheme="minorEastAsia" w:hAnsiTheme="minorEastAsia"/>
          <w:szCs w:val="24"/>
        </w:rPr>
      </w:pPr>
      <w:r>
        <w:rPr>
          <w:rFonts w:asciiTheme="minorEastAsia" w:eastAsiaTheme="minorEastAsia" w:hAnsiTheme="minorEastAsia" w:hint="eastAsia"/>
          <w:szCs w:val="24"/>
        </w:rPr>
        <w:t xml:space="preserve">２　</w:t>
      </w:r>
      <w:r w:rsidR="00402ACC" w:rsidRPr="00402ACC">
        <w:rPr>
          <w:rFonts w:asciiTheme="minorEastAsia" w:eastAsiaTheme="minorEastAsia" w:hAnsiTheme="minorEastAsia" w:hint="eastAsia"/>
          <w:szCs w:val="24"/>
        </w:rPr>
        <w:t>社会保障の安定財源の確保等を図る税制の抜本的な改革を行うための消費税法の一部を改正する等の法律（平成二十四年法律第六十八号）附則第五条第三項の規定により同法による改正前の消費税法第二十九条に規定する税率によることとされる消費税に相当する金額を含む宅地又は建物の売買、交換又は貸借の代理又は媒介に関して宅地建物取引業者が受けることのできる報酬の額については、なお従前の例による。</w:t>
      </w:r>
    </w:p>
    <w:p w:rsidR="001C0E35" w:rsidRDefault="001C0E35" w:rsidP="001C0E35">
      <w:pPr>
        <w:ind w:left="292" w:hangingChars="100" w:hanging="292"/>
        <w:rPr>
          <w:rFonts w:asciiTheme="minorEastAsia" w:eastAsiaTheme="minorEastAsia" w:hAnsiTheme="minorEastAsia"/>
          <w:szCs w:val="24"/>
        </w:rPr>
      </w:pPr>
    </w:p>
    <w:p w:rsidR="001C0E35" w:rsidRDefault="001C0E35" w:rsidP="001C0E35">
      <w:pPr>
        <w:ind w:left="292" w:hangingChars="100" w:hanging="292"/>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71551B">
        <w:rPr>
          <w:rFonts w:asciiTheme="majorEastAsia" w:eastAsiaTheme="majorEastAsia" w:hAnsiTheme="majorEastAsia" w:hint="eastAsia"/>
          <w:szCs w:val="24"/>
        </w:rPr>
        <w:t>附　則</w:t>
      </w:r>
      <w:r w:rsidRPr="00402ACC">
        <w:rPr>
          <w:rFonts w:asciiTheme="minorEastAsia" w:eastAsiaTheme="minorEastAsia" w:hAnsiTheme="minorEastAsia" w:hint="eastAsia"/>
          <w:szCs w:val="24"/>
        </w:rPr>
        <w:t>（平成</w:t>
      </w:r>
      <w:r>
        <w:rPr>
          <w:rFonts w:asciiTheme="minorEastAsia" w:eastAsiaTheme="minorEastAsia" w:hAnsiTheme="minorEastAsia" w:hint="eastAsia"/>
          <w:szCs w:val="24"/>
        </w:rPr>
        <w:t>二十九</w:t>
      </w:r>
      <w:r w:rsidRPr="00402ACC">
        <w:rPr>
          <w:rFonts w:asciiTheme="minorEastAsia" w:eastAsiaTheme="minorEastAsia" w:hAnsiTheme="minorEastAsia" w:hint="eastAsia"/>
          <w:szCs w:val="24"/>
        </w:rPr>
        <w:t>年</w:t>
      </w:r>
      <w:r>
        <w:rPr>
          <w:rFonts w:asciiTheme="minorEastAsia" w:eastAsiaTheme="minorEastAsia" w:hAnsiTheme="minorEastAsia" w:hint="eastAsia"/>
          <w:szCs w:val="24"/>
        </w:rPr>
        <w:t>十二</w:t>
      </w:r>
      <w:r w:rsidRPr="00402ACC">
        <w:rPr>
          <w:rFonts w:asciiTheme="minorEastAsia" w:eastAsiaTheme="minorEastAsia" w:hAnsiTheme="minorEastAsia" w:hint="eastAsia"/>
          <w:szCs w:val="24"/>
        </w:rPr>
        <w:t>月</w:t>
      </w:r>
      <w:r>
        <w:rPr>
          <w:rFonts w:asciiTheme="minorEastAsia" w:eastAsiaTheme="minorEastAsia" w:hAnsiTheme="minorEastAsia" w:hint="eastAsia"/>
          <w:szCs w:val="24"/>
        </w:rPr>
        <w:t>八</w:t>
      </w:r>
      <w:r w:rsidRPr="00402ACC">
        <w:rPr>
          <w:rFonts w:asciiTheme="minorEastAsia" w:eastAsiaTheme="minorEastAsia" w:hAnsiTheme="minorEastAsia" w:hint="eastAsia"/>
          <w:szCs w:val="24"/>
        </w:rPr>
        <w:t>日</w:t>
      </w:r>
      <w:r w:rsidR="00F12393" w:rsidRPr="00402ACC">
        <w:rPr>
          <w:rFonts w:asciiTheme="minorEastAsia" w:eastAsiaTheme="minorEastAsia" w:hAnsiTheme="minorEastAsia" w:hint="eastAsia"/>
          <w:szCs w:val="24"/>
        </w:rPr>
        <w:t>国土交通省</w:t>
      </w:r>
      <w:r w:rsidRPr="00402ACC">
        <w:rPr>
          <w:rFonts w:asciiTheme="minorEastAsia" w:eastAsiaTheme="minorEastAsia" w:hAnsiTheme="minorEastAsia" w:hint="eastAsia"/>
          <w:szCs w:val="24"/>
        </w:rPr>
        <w:t>告示第</w:t>
      </w:r>
      <w:r>
        <w:rPr>
          <w:rFonts w:asciiTheme="minorEastAsia" w:eastAsiaTheme="minorEastAsia" w:hAnsiTheme="minorEastAsia" w:hint="eastAsia"/>
          <w:szCs w:val="24"/>
        </w:rPr>
        <w:t>千百五十五</w:t>
      </w:r>
      <w:r w:rsidRPr="00402ACC">
        <w:rPr>
          <w:rFonts w:asciiTheme="minorEastAsia" w:eastAsiaTheme="minorEastAsia" w:hAnsiTheme="minorEastAsia" w:hint="eastAsia"/>
          <w:szCs w:val="24"/>
        </w:rPr>
        <w:t>号）</w:t>
      </w:r>
    </w:p>
    <w:p w:rsidR="001C0E35" w:rsidRDefault="001C0E35" w:rsidP="001C0E35">
      <w:pPr>
        <w:ind w:left="292" w:hangingChars="100" w:hanging="292"/>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402ACC">
        <w:rPr>
          <w:rFonts w:asciiTheme="minorEastAsia" w:eastAsiaTheme="minorEastAsia" w:hAnsiTheme="minorEastAsia" w:hint="eastAsia"/>
          <w:szCs w:val="24"/>
        </w:rPr>
        <w:t>この告示は、平成</w:t>
      </w:r>
      <w:r>
        <w:rPr>
          <w:rFonts w:asciiTheme="minorEastAsia" w:eastAsiaTheme="minorEastAsia" w:hAnsiTheme="minorEastAsia" w:hint="eastAsia"/>
          <w:szCs w:val="24"/>
        </w:rPr>
        <w:t>三十</w:t>
      </w:r>
      <w:r w:rsidRPr="00402ACC">
        <w:rPr>
          <w:rFonts w:asciiTheme="minorEastAsia" w:eastAsiaTheme="minorEastAsia" w:hAnsiTheme="minorEastAsia" w:hint="eastAsia"/>
          <w:szCs w:val="24"/>
        </w:rPr>
        <w:t>年</w:t>
      </w:r>
      <w:r>
        <w:rPr>
          <w:rFonts w:asciiTheme="minorEastAsia" w:eastAsiaTheme="minorEastAsia" w:hAnsiTheme="minorEastAsia" w:hint="eastAsia"/>
          <w:szCs w:val="24"/>
        </w:rPr>
        <w:t>一</w:t>
      </w:r>
      <w:r w:rsidRPr="00402ACC">
        <w:rPr>
          <w:rFonts w:asciiTheme="minorEastAsia" w:eastAsiaTheme="minorEastAsia" w:hAnsiTheme="minorEastAsia" w:hint="eastAsia"/>
          <w:szCs w:val="24"/>
        </w:rPr>
        <w:t>月一日から施行する。</w:t>
      </w:r>
    </w:p>
    <w:p w:rsidR="00402ACC" w:rsidRPr="001C0E35" w:rsidRDefault="00402ACC" w:rsidP="00402ACC">
      <w:pPr>
        <w:ind w:left="584" w:hangingChars="200" w:hanging="584"/>
        <w:rPr>
          <w:rFonts w:asciiTheme="minorEastAsia" w:eastAsiaTheme="minorEastAsia" w:hAnsiTheme="minorEastAsia"/>
          <w:szCs w:val="24"/>
        </w:rPr>
      </w:pPr>
    </w:p>
    <w:sectPr w:rsidR="00402ACC" w:rsidRPr="001C0E35" w:rsidSect="00984F72">
      <w:pgSz w:w="11906" w:h="16838" w:code="9"/>
      <w:pgMar w:top="1701" w:right="851" w:bottom="1701" w:left="851" w:header="851" w:footer="992" w:gutter="0"/>
      <w:cols w:space="425"/>
      <w:textDirection w:val="tbRl"/>
      <w:docGrid w:type="linesAndChars" w:linePitch="329" w:charSpace="106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782" w:rsidRDefault="00991782" w:rsidP="009D3C10">
      <w:r>
        <w:separator/>
      </w:r>
    </w:p>
  </w:endnote>
  <w:endnote w:type="continuationSeparator" w:id="0">
    <w:p w:rsidR="00991782" w:rsidRDefault="00991782" w:rsidP="009D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782" w:rsidRDefault="00991782" w:rsidP="009D3C10">
      <w:r>
        <w:separator/>
      </w:r>
    </w:p>
  </w:footnote>
  <w:footnote w:type="continuationSeparator" w:id="0">
    <w:p w:rsidR="00991782" w:rsidRDefault="00991782" w:rsidP="009D3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46"/>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725"/>
    <w:rsid w:val="000007CE"/>
    <w:rsid w:val="00014E34"/>
    <w:rsid w:val="000215CC"/>
    <w:rsid w:val="00030710"/>
    <w:rsid w:val="0004424E"/>
    <w:rsid w:val="0005725C"/>
    <w:rsid w:val="0006249A"/>
    <w:rsid w:val="00097D86"/>
    <w:rsid w:val="000A4697"/>
    <w:rsid w:val="000D75A1"/>
    <w:rsid w:val="00111623"/>
    <w:rsid w:val="00147725"/>
    <w:rsid w:val="00165DAF"/>
    <w:rsid w:val="00171EB6"/>
    <w:rsid w:val="00183757"/>
    <w:rsid w:val="00186F40"/>
    <w:rsid w:val="00194585"/>
    <w:rsid w:val="00195943"/>
    <w:rsid w:val="001A1D09"/>
    <w:rsid w:val="001C0E35"/>
    <w:rsid w:val="001F2A5E"/>
    <w:rsid w:val="00201C6A"/>
    <w:rsid w:val="00223AB5"/>
    <w:rsid w:val="002302AE"/>
    <w:rsid w:val="00241A33"/>
    <w:rsid w:val="00246E22"/>
    <w:rsid w:val="002A5C2D"/>
    <w:rsid w:val="002B1366"/>
    <w:rsid w:val="002B7E09"/>
    <w:rsid w:val="002D6945"/>
    <w:rsid w:val="00301C3B"/>
    <w:rsid w:val="003070CB"/>
    <w:rsid w:val="003221C2"/>
    <w:rsid w:val="00340F05"/>
    <w:rsid w:val="00372C37"/>
    <w:rsid w:val="003758E2"/>
    <w:rsid w:val="00375C12"/>
    <w:rsid w:val="0038613F"/>
    <w:rsid w:val="00394F49"/>
    <w:rsid w:val="003A5B61"/>
    <w:rsid w:val="00402ACC"/>
    <w:rsid w:val="0040381D"/>
    <w:rsid w:val="004101DD"/>
    <w:rsid w:val="004247D5"/>
    <w:rsid w:val="00433AF2"/>
    <w:rsid w:val="00435CDE"/>
    <w:rsid w:val="004434E4"/>
    <w:rsid w:val="00493109"/>
    <w:rsid w:val="004B4E15"/>
    <w:rsid w:val="004D3E47"/>
    <w:rsid w:val="004E4454"/>
    <w:rsid w:val="004E7F92"/>
    <w:rsid w:val="004F49B0"/>
    <w:rsid w:val="004F6BA6"/>
    <w:rsid w:val="00502A15"/>
    <w:rsid w:val="00510A12"/>
    <w:rsid w:val="00511480"/>
    <w:rsid w:val="00520CE2"/>
    <w:rsid w:val="0056407E"/>
    <w:rsid w:val="0056524F"/>
    <w:rsid w:val="00583EE5"/>
    <w:rsid w:val="00595B02"/>
    <w:rsid w:val="005C0F4B"/>
    <w:rsid w:val="005D0198"/>
    <w:rsid w:val="005D3AFB"/>
    <w:rsid w:val="005F24FE"/>
    <w:rsid w:val="005F501B"/>
    <w:rsid w:val="005F69E0"/>
    <w:rsid w:val="00677704"/>
    <w:rsid w:val="00680135"/>
    <w:rsid w:val="00680D6F"/>
    <w:rsid w:val="006C13F9"/>
    <w:rsid w:val="006C7A9E"/>
    <w:rsid w:val="006D5400"/>
    <w:rsid w:val="006E2EF3"/>
    <w:rsid w:val="0071551B"/>
    <w:rsid w:val="0075680B"/>
    <w:rsid w:val="00760DCF"/>
    <w:rsid w:val="00775A48"/>
    <w:rsid w:val="00777B01"/>
    <w:rsid w:val="007D790B"/>
    <w:rsid w:val="00810D35"/>
    <w:rsid w:val="00816147"/>
    <w:rsid w:val="008246ED"/>
    <w:rsid w:val="008321A6"/>
    <w:rsid w:val="008372CD"/>
    <w:rsid w:val="0084071D"/>
    <w:rsid w:val="00846D99"/>
    <w:rsid w:val="00871121"/>
    <w:rsid w:val="00875EB7"/>
    <w:rsid w:val="00876559"/>
    <w:rsid w:val="00882D8E"/>
    <w:rsid w:val="008B002E"/>
    <w:rsid w:val="008B15B3"/>
    <w:rsid w:val="008E2B94"/>
    <w:rsid w:val="00902CD3"/>
    <w:rsid w:val="00920361"/>
    <w:rsid w:val="0093052C"/>
    <w:rsid w:val="009421A8"/>
    <w:rsid w:val="00962B99"/>
    <w:rsid w:val="0097157D"/>
    <w:rsid w:val="00984F72"/>
    <w:rsid w:val="00987B82"/>
    <w:rsid w:val="00991782"/>
    <w:rsid w:val="009D3C10"/>
    <w:rsid w:val="00A04E0D"/>
    <w:rsid w:val="00A069AB"/>
    <w:rsid w:val="00A350B4"/>
    <w:rsid w:val="00A83B67"/>
    <w:rsid w:val="00A85DA4"/>
    <w:rsid w:val="00AB3AD9"/>
    <w:rsid w:val="00AC1952"/>
    <w:rsid w:val="00AD07BD"/>
    <w:rsid w:val="00AD7F26"/>
    <w:rsid w:val="00AE1499"/>
    <w:rsid w:val="00B14791"/>
    <w:rsid w:val="00B20B15"/>
    <w:rsid w:val="00B316AA"/>
    <w:rsid w:val="00B93436"/>
    <w:rsid w:val="00BD4D25"/>
    <w:rsid w:val="00BD7A55"/>
    <w:rsid w:val="00BF2D6D"/>
    <w:rsid w:val="00C11502"/>
    <w:rsid w:val="00C37732"/>
    <w:rsid w:val="00C3787E"/>
    <w:rsid w:val="00C379BD"/>
    <w:rsid w:val="00C47FF6"/>
    <w:rsid w:val="00C5118F"/>
    <w:rsid w:val="00C664BD"/>
    <w:rsid w:val="00C706B5"/>
    <w:rsid w:val="00C7372D"/>
    <w:rsid w:val="00C87577"/>
    <w:rsid w:val="00CB71E2"/>
    <w:rsid w:val="00CC65D3"/>
    <w:rsid w:val="00CF5BA9"/>
    <w:rsid w:val="00CF7459"/>
    <w:rsid w:val="00D379ED"/>
    <w:rsid w:val="00D45E4B"/>
    <w:rsid w:val="00D54555"/>
    <w:rsid w:val="00D70B17"/>
    <w:rsid w:val="00D85EE3"/>
    <w:rsid w:val="00D90255"/>
    <w:rsid w:val="00D97C94"/>
    <w:rsid w:val="00DA5705"/>
    <w:rsid w:val="00DD52DC"/>
    <w:rsid w:val="00DE4C86"/>
    <w:rsid w:val="00E14BC6"/>
    <w:rsid w:val="00E21303"/>
    <w:rsid w:val="00E309DB"/>
    <w:rsid w:val="00E36E50"/>
    <w:rsid w:val="00E37FBD"/>
    <w:rsid w:val="00E45A6E"/>
    <w:rsid w:val="00E626BC"/>
    <w:rsid w:val="00E74B5C"/>
    <w:rsid w:val="00E83BF7"/>
    <w:rsid w:val="00E86E07"/>
    <w:rsid w:val="00EA29BB"/>
    <w:rsid w:val="00EA48A9"/>
    <w:rsid w:val="00EA7DE3"/>
    <w:rsid w:val="00EC6FAF"/>
    <w:rsid w:val="00EE2271"/>
    <w:rsid w:val="00EE3287"/>
    <w:rsid w:val="00EE7007"/>
    <w:rsid w:val="00F12393"/>
    <w:rsid w:val="00F22214"/>
    <w:rsid w:val="00F26582"/>
    <w:rsid w:val="00F35563"/>
    <w:rsid w:val="00F37EC4"/>
    <w:rsid w:val="00F52A6E"/>
    <w:rsid w:val="00F52E80"/>
    <w:rsid w:val="00F55F4F"/>
    <w:rsid w:val="00F6110D"/>
    <w:rsid w:val="00F6442C"/>
    <w:rsid w:val="00F655EF"/>
    <w:rsid w:val="00F966C9"/>
    <w:rsid w:val="00F96DC1"/>
    <w:rsid w:val="00F97CC7"/>
    <w:rsid w:val="00FA06C1"/>
    <w:rsid w:val="00FA0C4B"/>
    <w:rsid w:val="00FD1611"/>
    <w:rsid w:val="00FF6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0DB80FF-B639-4414-A80F-25C772B4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255"/>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7725"/>
    <w:rPr>
      <w:color w:val="013AA2"/>
      <w:u w:val="single"/>
    </w:rPr>
  </w:style>
  <w:style w:type="paragraph" w:styleId="a4">
    <w:name w:val="Balloon Text"/>
    <w:basedOn w:val="a"/>
    <w:link w:val="a5"/>
    <w:uiPriority w:val="99"/>
    <w:semiHidden/>
    <w:unhideWhenUsed/>
    <w:rsid w:val="00882D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2D8E"/>
    <w:rPr>
      <w:rFonts w:asciiTheme="majorHAnsi" w:eastAsiaTheme="majorEastAsia" w:hAnsiTheme="majorHAnsi" w:cstheme="majorBidi"/>
      <w:sz w:val="18"/>
      <w:szCs w:val="18"/>
    </w:rPr>
  </w:style>
  <w:style w:type="paragraph" w:styleId="a6">
    <w:name w:val="header"/>
    <w:basedOn w:val="a"/>
    <w:link w:val="a7"/>
    <w:uiPriority w:val="99"/>
    <w:unhideWhenUsed/>
    <w:rsid w:val="009D3C10"/>
    <w:pPr>
      <w:tabs>
        <w:tab w:val="center" w:pos="4252"/>
        <w:tab w:val="right" w:pos="8504"/>
      </w:tabs>
      <w:snapToGrid w:val="0"/>
    </w:pPr>
  </w:style>
  <w:style w:type="character" w:customStyle="1" w:styleId="a7">
    <w:name w:val="ヘッダー (文字)"/>
    <w:basedOn w:val="a0"/>
    <w:link w:val="a6"/>
    <w:uiPriority w:val="99"/>
    <w:rsid w:val="009D3C10"/>
    <w:rPr>
      <w:rFonts w:eastAsia="ＭＳ 明朝"/>
      <w:sz w:val="24"/>
    </w:rPr>
  </w:style>
  <w:style w:type="paragraph" w:styleId="a8">
    <w:name w:val="footer"/>
    <w:basedOn w:val="a"/>
    <w:link w:val="a9"/>
    <w:uiPriority w:val="99"/>
    <w:unhideWhenUsed/>
    <w:rsid w:val="009D3C10"/>
    <w:pPr>
      <w:tabs>
        <w:tab w:val="center" w:pos="4252"/>
        <w:tab w:val="right" w:pos="8504"/>
      </w:tabs>
      <w:snapToGrid w:val="0"/>
    </w:pPr>
  </w:style>
  <w:style w:type="character" w:customStyle="1" w:styleId="a9">
    <w:name w:val="フッター (文字)"/>
    <w:basedOn w:val="a0"/>
    <w:link w:val="a8"/>
    <w:uiPriority w:val="99"/>
    <w:rsid w:val="009D3C10"/>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B3C5D-2E05-4C11-98B9-798945731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3050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zennichi1</cp:lastModifiedBy>
  <cp:revision>3</cp:revision>
  <cp:lastPrinted>2017-12-08T08:16:00Z</cp:lastPrinted>
  <dcterms:created xsi:type="dcterms:W3CDTF">2017-12-12T23:43:00Z</dcterms:created>
  <dcterms:modified xsi:type="dcterms:W3CDTF">2017-12-12T23:43:00Z</dcterms:modified>
</cp:coreProperties>
</file>